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BF0D93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8A3C8F" w:rsidRDefault="008F7827" w:rsidP="001E642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9D4D66" w:rsidRDefault="008F7827" w:rsidP="00252F0E">
            <w:pPr>
              <w:rPr>
                <w:sz w:val="20"/>
                <w:highlight w:val="yellow"/>
              </w:rPr>
            </w:pPr>
          </w:p>
        </w:tc>
        <w:tc>
          <w:tcPr>
            <w:tcW w:w="1800" w:type="dxa"/>
          </w:tcPr>
          <w:p w:rsidR="008F7827" w:rsidRPr="009D4D66" w:rsidRDefault="008F7827" w:rsidP="008F7827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</w:tcPr>
          <w:p w:rsidR="008F7827" w:rsidRPr="009D4D66" w:rsidRDefault="008F7827" w:rsidP="008F7827">
            <w:pPr>
              <w:jc w:val="both"/>
              <w:rPr>
                <w:b/>
                <w:bCs/>
                <w:sz w:val="24"/>
                <w:highlight w:val="yellow"/>
              </w:rPr>
            </w:pPr>
          </w:p>
        </w:tc>
      </w:tr>
    </w:tbl>
    <w:p w:rsidR="009D4D66" w:rsidRDefault="009D4D66" w:rsidP="009D4D66">
      <w:pPr>
        <w:pStyle w:val="ConsPlusNormal"/>
        <w:widowControl/>
        <w:ind w:firstLine="0"/>
        <w:jc w:val="both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E642D" w:rsidTr="001E642D">
        <w:tc>
          <w:tcPr>
            <w:tcW w:w="9540" w:type="dxa"/>
            <w:gridSpan w:val="3"/>
            <w:hideMark/>
          </w:tcPr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1E642D" w:rsidRDefault="001E642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1E642D" w:rsidRDefault="001E642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E642D" w:rsidTr="001E642D">
        <w:trPr>
          <w:trHeight w:val="565"/>
        </w:trPr>
        <w:tc>
          <w:tcPr>
            <w:tcW w:w="3960" w:type="dxa"/>
            <w:hideMark/>
          </w:tcPr>
          <w:p w:rsidR="001E642D" w:rsidRDefault="001E642D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FB4F67">
              <w:rPr>
                <w:sz w:val="28"/>
                <w:szCs w:val="28"/>
                <w:u w:val="single"/>
              </w:rPr>
              <w:t>05</w:t>
            </w:r>
            <w:r>
              <w:rPr>
                <w:sz w:val="28"/>
                <w:szCs w:val="28"/>
                <w:u w:val="single"/>
              </w:rPr>
              <w:t xml:space="preserve">» </w:t>
            </w:r>
            <w:r w:rsidR="00BA76D3"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  <w:u w:val="single"/>
              </w:rPr>
              <w:t xml:space="preserve">    20</w:t>
            </w:r>
            <w:r w:rsidR="00BA76D3">
              <w:rPr>
                <w:sz w:val="28"/>
                <w:szCs w:val="28"/>
                <w:u w:val="single"/>
              </w:rPr>
              <w:t>2</w:t>
            </w:r>
            <w:r w:rsidR="00FB4F67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г.</w:t>
            </w:r>
          </w:p>
          <w:p w:rsidR="001E642D" w:rsidRDefault="001E642D" w:rsidP="001E6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Озёрный,  Республика Коми</w:t>
            </w:r>
          </w:p>
        </w:tc>
        <w:tc>
          <w:tcPr>
            <w:tcW w:w="1800" w:type="dxa"/>
          </w:tcPr>
          <w:p w:rsidR="001E642D" w:rsidRDefault="001E64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E642D" w:rsidRDefault="001E642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745B6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E642D" w:rsidRDefault="001E64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E642D" w:rsidRDefault="001E642D" w:rsidP="001E642D">
      <w:pPr>
        <w:jc w:val="both"/>
        <w:rPr>
          <w:sz w:val="24"/>
          <w:szCs w:val="24"/>
        </w:rPr>
      </w:pPr>
    </w:p>
    <w:p w:rsidR="00E4393E" w:rsidRPr="00E4393E" w:rsidRDefault="00DD0E48" w:rsidP="00E4393E">
      <w:pPr>
        <w:pStyle w:val="Default"/>
        <w:jc w:val="center"/>
        <w:rPr>
          <w:color w:val="auto"/>
          <w:sz w:val="26"/>
          <w:szCs w:val="26"/>
        </w:rPr>
      </w:pPr>
      <w:r w:rsidRPr="00E4393E">
        <w:rPr>
          <w:b/>
          <w:sz w:val="26"/>
          <w:szCs w:val="26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сельского  поселения «Озёрный», свободного от прав третьих лиц </w:t>
      </w:r>
      <w:r w:rsidR="00E4393E" w:rsidRPr="00E4393E">
        <w:rPr>
          <w:b/>
          <w:bCs/>
          <w:color w:val="auto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D0E48" w:rsidRDefault="00DD0E48" w:rsidP="00DD0E48">
      <w:pPr>
        <w:jc w:val="center"/>
        <w:rPr>
          <w:b/>
          <w:szCs w:val="26"/>
        </w:rPr>
      </w:pPr>
    </w:p>
    <w:p w:rsidR="00DD0E48" w:rsidRDefault="00DD0E48" w:rsidP="00DD0E48">
      <w:pPr>
        <w:jc w:val="center"/>
        <w:rPr>
          <w:iCs/>
          <w:szCs w:val="26"/>
        </w:rPr>
      </w:pPr>
    </w:p>
    <w:p w:rsidR="00DD0E48" w:rsidRDefault="00DD0E48" w:rsidP="00DD0E48">
      <w:pPr>
        <w:ind w:firstLine="540"/>
        <w:jc w:val="both"/>
        <w:rPr>
          <w:szCs w:val="26"/>
        </w:rPr>
      </w:pPr>
      <w:r>
        <w:rPr>
          <w:iCs/>
          <w:szCs w:val="26"/>
        </w:rPr>
        <w:tab/>
      </w:r>
      <w:r>
        <w:rPr>
          <w:szCs w:val="26"/>
        </w:rPr>
        <w:t xml:space="preserve">В целях реализации положений Федерального </w:t>
      </w:r>
      <w:hyperlink r:id="rId9" w:history="1">
        <w:r>
          <w:rPr>
            <w:rStyle w:val="a4"/>
            <w:szCs w:val="26"/>
          </w:rPr>
          <w:t>закона</w:t>
        </w:r>
      </w:hyperlink>
      <w:r>
        <w:rPr>
          <w:szCs w:val="26"/>
        </w:rPr>
        <w:t xml:space="preserve"> от 24.07.2007 № 209-ФЗ «О развитии малого и среднего предпринимательства в Российской Федерации», на основании </w:t>
      </w:r>
      <w:hyperlink r:id="rId10" w:history="1">
        <w:r>
          <w:rPr>
            <w:rStyle w:val="a4"/>
            <w:szCs w:val="26"/>
          </w:rPr>
          <w:t>постановления</w:t>
        </w:r>
      </w:hyperlink>
      <w:r>
        <w:rPr>
          <w:szCs w:val="26"/>
        </w:rPr>
        <w:t xml:space="preserve">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                          Администрация сельского поселения «Озёрный» постановляет:</w:t>
      </w:r>
    </w:p>
    <w:p w:rsidR="00E4393E" w:rsidRDefault="00E4393E" w:rsidP="00DD0E48">
      <w:pPr>
        <w:ind w:firstLine="540"/>
        <w:jc w:val="both"/>
        <w:rPr>
          <w:szCs w:val="26"/>
        </w:rPr>
      </w:pPr>
    </w:p>
    <w:p w:rsidR="00DD0E48" w:rsidRPr="00E4393E" w:rsidRDefault="00E4393E" w:rsidP="00E4393E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DD0E48" w:rsidRPr="00E4393E">
        <w:rPr>
          <w:sz w:val="26"/>
          <w:szCs w:val="26"/>
        </w:rPr>
        <w:t xml:space="preserve">Утвердить </w:t>
      </w:r>
      <w:hyperlink r:id="rId11" w:history="1">
        <w:r w:rsidR="00DD0E48" w:rsidRPr="00E4393E">
          <w:rPr>
            <w:rStyle w:val="a4"/>
            <w:sz w:val="26"/>
            <w:szCs w:val="26"/>
          </w:rPr>
          <w:t>Порядок</w:t>
        </w:r>
      </w:hyperlink>
      <w:r w:rsidR="00DD0E48" w:rsidRPr="00E4393E">
        <w:rPr>
          <w:sz w:val="26"/>
          <w:szCs w:val="26"/>
        </w:rPr>
        <w:t xml:space="preserve"> формирования, ведения, обязательного опубликования перечня муниципального имущества муниципального образования сельского поселения «Озёрный», свободного от прав третьих лиц </w:t>
      </w:r>
      <w:r w:rsidRPr="00E4393E">
        <w:rPr>
          <w:bCs/>
          <w:color w:val="auto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0E48" w:rsidRPr="00E4393E">
        <w:rPr>
          <w:sz w:val="26"/>
          <w:szCs w:val="26"/>
        </w:rPr>
        <w:t>, согласно приложению к настоящему решению.</w:t>
      </w:r>
    </w:p>
    <w:p w:rsidR="00DD0E48" w:rsidRPr="00E4393E" w:rsidRDefault="00DD0E48" w:rsidP="00E4393E">
      <w:pPr>
        <w:spacing w:before="260"/>
        <w:ind w:firstLine="540"/>
        <w:jc w:val="both"/>
        <w:rPr>
          <w:szCs w:val="26"/>
        </w:rPr>
      </w:pPr>
      <w:r w:rsidRPr="00E4393E">
        <w:rPr>
          <w:szCs w:val="26"/>
        </w:rPr>
        <w:t>2. Администрацию сельского поселения «Озёрный» определить органом, ответственным осуществлять:</w:t>
      </w:r>
    </w:p>
    <w:p w:rsidR="00DD0E48" w:rsidRDefault="00DD0E48" w:rsidP="00E4393E">
      <w:pPr>
        <w:spacing w:before="260"/>
        <w:ind w:firstLine="540"/>
        <w:jc w:val="both"/>
        <w:rPr>
          <w:szCs w:val="26"/>
        </w:rPr>
      </w:pPr>
      <w:r w:rsidRPr="00E4393E">
        <w:rPr>
          <w:szCs w:val="26"/>
        </w:rPr>
        <w:t xml:space="preserve">- формирование, утверждение, ведение (в том числе ежегодное дополнение) и обязательное опубликование перечня муниципального имущества муниципального </w:t>
      </w:r>
      <w:r w:rsidRPr="00E4393E">
        <w:rPr>
          <w:szCs w:val="26"/>
        </w:rPr>
        <w:lastRenderedPageBreak/>
        <w:t xml:space="preserve">образования сельского поселения «Озёрный», свободного от прав третьих лиц </w:t>
      </w:r>
      <w:r w:rsidR="00E4393E" w:rsidRPr="00E4393E">
        <w:rPr>
          <w:bCs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6"/>
        </w:rPr>
        <w:t>,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предпринимательства;</w:t>
      </w:r>
    </w:p>
    <w:p w:rsidR="00DD0E48" w:rsidRDefault="00DD0E48" w:rsidP="00DD0E48">
      <w:pPr>
        <w:spacing w:before="260"/>
        <w:ind w:firstLine="540"/>
        <w:jc w:val="both"/>
        <w:rPr>
          <w:szCs w:val="26"/>
        </w:rPr>
      </w:pPr>
      <w:r>
        <w:rPr>
          <w:szCs w:val="26"/>
        </w:rPr>
        <w:t>-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предпринимательства.</w:t>
      </w:r>
    </w:p>
    <w:p w:rsidR="008A36FA" w:rsidRPr="008A36FA" w:rsidRDefault="008A36FA" w:rsidP="008A36FA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E4393E" w:rsidRPr="008A36FA">
        <w:rPr>
          <w:sz w:val="26"/>
          <w:szCs w:val="26"/>
        </w:rPr>
        <w:t>Постановление адм</w:t>
      </w:r>
      <w:r w:rsidRPr="008A36FA">
        <w:rPr>
          <w:sz w:val="26"/>
          <w:szCs w:val="26"/>
        </w:rPr>
        <w:t xml:space="preserve">инистрации сельского поселение </w:t>
      </w:r>
      <w:r w:rsidR="00E4393E" w:rsidRPr="008A36FA">
        <w:rPr>
          <w:sz w:val="26"/>
          <w:szCs w:val="26"/>
        </w:rPr>
        <w:t xml:space="preserve">«Озёрный» от </w:t>
      </w:r>
      <w:r w:rsidRPr="008A36FA">
        <w:rPr>
          <w:sz w:val="26"/>
          <w:szCs w:val="26"/>
        </w:rPr>
        <w:t>27</w:t>
      </w:r>
      <w:r w:rsidR="00E4393E" w:rsidRPr="008A36FA">
        <w:rPr>
          <w:sz w:val="26"/>
          <w:szCs w:val="26"/>
        </w:rPr>
        <w:t>.</w:t>
      </w:r>
      <w:r w:rsidRPr="008A36FA">
        <w:rPr>
          <w:sz w:val="26"/>
          <w:szCs w:val="26"/>
        </w:rPr>
        <w:t>02</w:t>
      </w:r>
      <w:r w:rsidR="00E4393E" w:rsidRPr="008A36FA">
        <w:rPr>
          <w:sz w:val="26"/>
          <w:szCs w:val="26"/>
        </w:rPr>
        <w:t>.20</w:t>
      </w:r>
      <w:r w:rsidRPr="008A36FA">
        <w:rPr>
          <w:sz w:val="26"/>
          <w:szCs w:val="26"/>
        </w:rPr>
        <w:t>20 года № 6</w:t>
      </w:r>
      <w:r w:rsidR="00E4393E" w:rsidRPr="008A36FA">
        <w:rPr>
          <w:sz w:val="26"/>
          <w:szCs w:val="26"/>
        </w:rPr>
        <w:t xml:space="preserve"> «</w:t>
      </w:r>
      <w:r w:rsidRPr="008A36FA">
        <w:rPr>
          <w:sz w:val="26"/>
          <w:szCs w:val="26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сельского  поселения «Озёрный», свободного от прав третьих лиц </w:t>
      </w:r>
      <w:r w:rsidRPr="008A36FA">
        <w:rPr>
          <w:bCs/>
          <w:color w:val="auto"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color w:val="auto"/>
          <w:sz w:val="26"/>
          <w:szCs w:val="26"/>
        </w:rPr>
        <w:t>»</w:t>
      </w:r>
    </w:p>
    <w:p w:rsidR="00E4393E" w:rsidRPr="008A36FA" w:rsidRDefault="00E4393E" w:rsidP="008A36FA">
      <w:pPr>
        <w:jc w:val="both"/>
        <w:rPr>
          <w:szCs w:val="26"/>
        </w:rPr>
      </w:pPr>
      <w:r w:rsidRPr="008A36FA">
        <w:rPr>
          <w:szCs w:val="26"/>
        </w:rPr>
        <w:t xml:space="preserve"> признать утратившим силу.</w:t>
      </w:r>
    </w:p>
    <w:p w:rsidR="00DD0E48" w:rsidRPr="008A36FA" w:rsidRDefault="00E4393E" w:rsidP="00DD0E48">
      <w:pPr>
        <w:spacing w:before="260"/>
        <w:ind w:firstLine="540"/>
        <w:jc w:val="both"/>
        <w:rPr>
          <w:szCs w:val="26"/>
        </w:rPr>
      </w:pPr>
      <w:r w:rsidRPr="008A36FA">
        <w:rPr>
          <w:szCs w:val="26"/>
        </w:rPr>
        <w:t xml:space="preserve"> 4. </w:t>
      </w:r>
      <w:r w:rsidR="00DD0E48" w:rsidRPr="008A36FA">
        <w:rPr>
          <w:szCs w:val="26"/>
        </w:rPr>
        <w:t>Настоящее Постановление вступает в силу после его официального опубликования</w:t>
      </w:r>
      <w:r w:rsidR="0071603F" w:rsidRPr="008A36FA">
        <w:rPr>
          <w:szCs w:val="26"/>
        </w:rPr>
        <w:t xml:space="preserve"> </w:t>
      </w:r>
      <w:r w:rsidR="00DD0E48" w:rsidRPr="008A36FA">
        <w:rPr>
          <w:szCs w:val="26"/>
        </w:rPr>
        <w:t>(обнародования).</w:t>
      </w:r>
    </w:p>
    <w:p w:rsidR="00DD0E48" w:rsidRDefault="00DD0E48" w:rsidP="00751B1B">
      <w:pPr>
        <w:jc w:val="center"/>
        <w:rPr>
          <w:szCs w:val="26"/>
        </w:rPr>
      </w:pPr>
      <w:r>
        <w:rPr>
          <w:szCs w:val="26"/>
        </w:rPr>
        <w:t xml:space="preserve"> </w:t>
      </w:r>
    </w:p>
    <w:p w:rsidR="00DD0E48" w:rsidRDefault="00DD0E48" w:rsidP="00DD0E48">
      <w:pPr>
        <w:jc w:val="center"/>
        <w:rPr>
          <w:szCs w:val="26"/>
        </w:rPr>
      </w:pPr>
    </w:p>
    <w:p w:rsidR="00DD0E48" w:rsidRDefault="00DD0E48" w:rsidP="00DD0E48">
      <w:pPr>
        <w:rPr>
          <w:szCs w:val="26"/>
        </w:rPr>
      </w:pPr>
      <w:r>
        <w:rPr>
          <w:szCs w:val="26"/>
        </w:rPr>
        <w:t xml:space="preserve">Глава сельского поселения                          </w:t>
      </w:r>
      <w:r w:rsidR="0071603F">
        <w:rPr>
          <w:szCs w:val="26"/>
        </w:rPr>
        <w:t xml:space="preserve">       </w:t>
      </w:r>
      <w:r w:rsidR="008A36FA">
        <w:rPr>
          <w:szCs w:val="26"/>
        </w:rPr>
        <w:t xml:space="preserve">                                       </w:t>
      </w:r>
      <w:r w:rsidR="0071603F">
        <w:rPr>
          <w:szCs w:val="26"/>
        </w:rPr>
        <w:t xml:space="preserve">    </w:t>
      </w:r>
      <w:r>
        <w:rPr>
          <w:szCs w:val="26"/>
        </w:rPr>
        <w:t xml:space="preserve"> К.Ю.Хохлов</w:t>
      </w:r>
    </w:p>
    <w:p w:rsidR="008A36FA" w:rsidRDefault="008A36FA" w:rsidP="00DD0E48">
      <w:pPr>
        <w:rPr>
          <w:szCs w:val="26"/>
        </w:rPr>
      </w:pPr>
    </w:p>
    <w:p w:rsidR="008A36FA" w:rsidRDefault="008A36FA" w:rsidP="00DD0E48">
      <w:pPr>
        <w:rPr>
          <w:szCs w:val="26"/>
        </w:rPr>
      </w:pPr>
    </w:p>
    <w:p w:rsidR="008A36FA" w:rsidRDefault="008A36FA" w:rsidP="00DD0E48">
      <w:pPr>
        <w:rPr>
          <w:b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6"/>
        <w:gridCol w:w="4856"/>
      </w:tblGrid>
      <w:tr w:rsidR="00DD0E48" w:rsidTr="00DD0E48">
        <w:tc>
          <w:tcPr>
            <w:tcW w:w="4856" w:type="dxa"/>
          </w:tcPr>
          <w:p w:rsidR="00DD0E48" w:rsidRDefault="00DD0E48" w:rsidP="00751B1B">
            <w:pPr>
              <w:rPr>
                <w:i/>
                <w:sz w:val="28"/>
                <w:szCs w:val="22"/>
                <w:lang w:eastAsia="en-US"/>
              </w:rPr>
            </w:pPr>
          </w:p>
        </w:tc>
        <w:tc>
          <w:tcPr>
            <w:tcW w:w="4856" w:type="dxa"/>
          </w:tcPr>
          <w:p w:rsidR="00DD0E48" w:rsidRDefault="00DD0E48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8A36FA" w:rsidRDefault="008A36FA" w:rsidP="00751B1B">
            <w:pPr>
              <w:rPr>
                <w:szCs w:val="26"/>
              </w:rPr>
            </w:pPr>
          </w:p>
          <w:p w:rsidR="00DD0E48" w:rsidRDefault="00DD0E4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Приложение</w:t>
            </w:r>
          </w:p>
          <w:p w:rsidR="00DD0E48" w:rsidRDefault="00DD0E4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к постановлению  </w:t>
            </w:r>
          </w:p>
          <w:p w:rsidR="00DD0E48" w:rsidRDefault="00DD0E4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сельского поселения «Озёрный»</w:t>
            </w:r>
          </w:p>
          <w:p w:rsidR="00DD0E48" w:rsidRDefault="00DD0E48" w:rsidP="00745B6F">
            <w:pPr>
              <w:jc w:val="right"/>
              <w:rPr>
                <w:sz w:val="28"/>
                <w:szCs w:val="22"/>
                <w:lang w:eastAsia="en-US"/>
              </w:rPr>
            </w:pPr>
            <w:r>
              <w:rPr>
                <w:szCs w:val="26"/>
              </w:rPr>
              <w:t xml:space="preserve"> от  « </w:t>
            </w:r>
            <w:r w:rsidR="008A36FA">
              <w:rPr>
                <w:szCs w:val="26"/>
              </w:rPr>
              <w:t>05</w:t>
            </w:r>
            <w:r>
              <w:rPr>
                <w:szCs w:val="26"/>
              </w:rPr>
              <w:t xml:space="preserve"> » </w:t>
            </w:r>
            <w:r w:rsidR="00E4393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</w:t>
            </w:r>
            <w:r w:rsidR="00E4393E">
              <w:rPr>
                <w:szCs w:val="26"/>
              </w:rPr>
              <w:t>2</w:t>
            </w:r>
            <w:r w:rsidR="008A36FA">
              <w:rPr>
                <w:szCs w:val="26"/>
              </w:rPr>
              <w:t>1</w:t>
            </w:r>
            <w:r>
              <w:rPr>
                <w:szCs w:val="26"/>
              </w:rPr>
              <w:t xml:space="preserve"> г. № </w:t>
            </w:r>
            <w:r w:rsidR="00745B6F">
              <w:rPr>
                <w:szCs w:val="26"/>
              </w:rPr>
              <w:t>1</w:t>
            </w:r>
            <w:bookmarkStart w:id="0" w:name="_GoBack"/>
            <w:bookmarkEnd w:id="0"/>
            <w:r>
              <w:rPr>
                <w:sz w:val="28"/>
              </w:rPr>
              <w:t xml:space="preserve">      </w:t>
            </w:r>
          </w:p>
        </w:tc>
      </w:tr>
    </w:tbl>
    <w:p w:rsidR="00DD0E48" w:rsidRDefault="00DD0E48" w:rsidP="00DD0E48">
      <w:pPr>
        <w:jc w:val="center"/>
        <w:rPr>
          <w:sz w:val="28"/>
          <w:szCs w:val="22"/>
          <w:lang w:eastAsia="en-US"/>
        </w:rPr>
      </w:pPr>
      <w:r>
        <w:rPr>
          <w:sz w:val="28"/>
        </w:rPr>
        <w:t xml:space="preserve"> </w:t>
      </w:r>
    </w:p>
    <w:p w:rsidR="00DD0E48" w:rsidRPr="00E4393E" w:rsidRDefault="00DD0E48" w:rsidP="00DD0E48">
      <w:pPr>
        <w:jc w:val="center"/>
        <w:rPr>
          <w:b/>
          <w:szCs w:val="26"/>
        </w:rPr>
      </w:pPr>
      <w:r w:rsidRPr="00E4393E">
        <w:rPr>
          <w:b/>
          <w:szCs w:val="26"/>
        </w:rPr>
        <w:t>Порядок</w:t>
      </w:r>
    </w:p>
    <w:p w:rsidR="00DD0E48" w:rsidRPr="00E4393E" w:rsidRDefault="00DD0E48" w:rsidP="00DD0E48">
      <w:pPr>
        <w:jc w:val="center"/>
        <w:rPr>
          <w:b/>
          <w:szCs w:val="26"/>
          <w:lang w:eastAsia="en-US"/>
        </w:rPr>
      </w:pPr>
      <w:r w:rsidRPr="00E4393E">
        <w:rPr>
          <w:b/>
          <w:szCs w:val="26"/>
        </w:rPr>
        <w:t xml:space="preserve">формирования, ведения, обязательного опубликования перечня муниципального имущества муниципального образования сельского поселения «Озёрный», свободного от прав третьих лиц </w:t>
      </w:r>
      <w:r w:rsidR="00E4393E" w:rsidRPr="00E4393E">
        <w:rPr>
          <w:b/>
          <w:bCs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D0E48" w:rsidRDefault="00DD0E48" w:rsidP="00DD0E48">
      <w:pPr>
        <w:ind w:right="141"/>
        <w:jc w:val="center"/>
        <w:rPr>
          <w:szCs w:val="26"/>
        </w:rPr>
      </w:pPr>
      <w:r>
        <w:rPr>
          <w:szCs w:val="26"/>
        </w:rPr>
        <w:t xml:space="preserve"> </w:t>
      </w:r>
    </w:p>
    <w:p w:rsidR="00DD0E48" w:rsidRPr="008A36FA" w:rsidRDefault="008F3B43" w:rsidP="008A36FA">
      <w:pPr>
        <w:pStyle w:val="ad"/>
        <w:numPr>
          <w:ilvl w:val="0"/>
          <w:numId w:val="26"/>
        </w:numPr>
        <w:ind w:right="141"/>
        <w:jc w:val="both"/>
        <w:rPr>
          <w:szCs w:val="26"/>
        </w:rPr>
      </w:pPr>
      <w:r w:rsidRPr="008A36FA">
        <w:rPr>
          <w:szCs w:val="26"/>
        </w:rPr>
        <w:t>Настоящее Положение определяет п</w:t>
      </w:r>
      <w:r w:rsidR="00DD0E48" w:rsidRPr="008A36FA">
        <w:rPr>
          <w:szCs w:val="26"/>
        </w:rPr>
        <w:t>оряд</w:t>
      </w:r>
      <w:r w:rsidRPr="008A36FA">
        <w:rPr>
          <w:szCs w:val="26"/>
        </w:rPr>
        <w:t xml:space="preserve">ок </w:t>
      </w:r>
      <w:r w:rsidR="00DD0E48" w:rsidRPr="008A36FA">
        <w:rPr>
          <w:szCs w:val="26"/>
        </w:rPr>
        <w:t xml:space="preserve"> формирования, ведения  и обязательного опубликования перечня муниципального имущества муниципального образования  сельского поселения «Озёрный», свободного от прав т</w:t>
      </w:r>
      <w:r w:rsidRPr="008A36FA">
        <w:rPr>
          <w:szCs w:val="26"/>
        </w:rPr>
        <w:t xml:space="preserve">ретьих лиц </w:t>
      </w:r>
      <w:r w:rsidR="00E4393E" w:rsidRPr="008A36FA">
        <w:rPr>
          <w:bCs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</w:t>
      </w:r>
      <w:r w:rsidR="00F918A5" w:rsidRPr="008A36FA">
        <w:rPr>
          <w:bCs/>
          <w:szCs w:val="26"/>
        </w:rPr>
        <w:t xml:space="preserve"> среднего предпринимательства)</w:t>
      </w:r>
      <w:r w:rsidR="00DD0E48" w:rsidRPr="008A36FA">
        <w:rPr>
          <w:szCs w:val="26"/>
        </w:rPr>
        <w:t>, предусмотренного частью 4</w:t>
      </w:r>
      <w:r w:rsidRPr="008A36FA">
        <w:rPr>
          <w:szCs w:val="26"/>
        </w:rPr>
        <w:t>,4.6</w:t>
      </w:r>
      <w:r w:rsidR="00DD0E48" w:rsidRPr="008A36FA">
        <w:rPr>
          <w:szCs w:val="26"/>
        </w:rPr>
        <w:t xml:space="preserve"> статьи 18  Федерального закона от 24.07.2007 № 209-ФЗ  «О развитии малого и среднего предпринимательства в Российской Федерации», </w:t>
      </w:r>
      <w:r w:rsidRPr="008A36FA">
        <w:rPr>
          <w:szCs w:val="26"/>
        </w:rPr>
        <w:t>предназначенного для передачи во владение и (или) в пользование субъектам малого и сре</w:t>
      </w:r>
      <w:r w:rsidR="00F512D3" w:rsidRPr="008A36FA">
        <w:rPr>
          <w:szCs w:val="26"/>
        </w:rPr>
        <w:t>днего предпринимательства и организациям, образующим инфраструктуру поддержки субъектов малого и среднего предпринимательства, регламентирует включение информации и ее использование в целях предоставления имущественной поддержки субъектам МСП.</w:t>
      </w:r>
    </w:p>
    <w:p w:rsidR="008A36FA" w:rsidRPr="008A36FA" w:rsidRDefault="008A36FA" w:rsidP="008A36FA">
      <w:pPr>
        <w:pStyle w:val="ab"/>
        <w:spacing w:line="298" w:lineRule="exact"/>
        <w:ind w:left="60" w:right="60" w:firstLine="649"/>
        <w:jc w:val="both"/>
      </w:pPr>
      <w:r>
        <w:rPr>
          <w:szCs w:val="26"/>
        </w:rPr>
        <w:t xml:space="preserve">1.1. </w:t>
      </w:r>
      <w: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самозанятые граждане) вправе обратиться за оказанием имущественной поддержки в порядке и на условиях, которые установлены настоящим Порядком.</w:t>
      </w:r>
    </w:p>
    <w:p w:rsidR="00894773" w:rsidRDefault="00922342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1.</w:t>
      </w:r>
      <w:r w:rsidR="00DD0E48">
        <w:rPr>
          <w:szCs w:val="26"/>
        </w:rPr>
        <w:t xml:space="preserve">2. </w:t>
      </w:r>
      <w:r w:rsidR="00894773">
        <w:rPr>
          <w:szCs w:val="26"/>
        </w:rPr>
        <w:t xml:space="preserve">В </w:t>
      </w:r>
      <w:r w:rsidR="00DD0E48">
        <w:rPr>
          <w:szCs w:val="26"/>
        </w:rPr>
        <w:t xml:space="preserve">Перечень </w:t>
      </w:r>
      <w:r w:rsidR="00894773">
        <w:rPr>
          <w:szCs w:val="26"/>
        </w:rPr>
        <w:t xml:space="preserve">(приложение к положению) включается имущество, указанное в части1 статьи 18 Федерального закона от 24.07.2007 года №209-ФЗ « О развитии малого и среднего предпринимательства в Российской Федерации», принадлежащее муниципальному образованию сельского поселения « Озёрный», на праве собственности, свободное от прав третьих лиц, </w:t>
      </w:r>
      <w:r w:rsidR="00F918A5" w:rsidRPr="00E4393E">
        <w:rPr>
          <w:bCs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</w:t>
      </w:r>
      <w:r w:rsidR="00F918A5">
        <w:rPr>
          <w:bCs/>
          <w:szCs w:val="26"/>
        </w:rPr>
        <w:t xml:space="preserve"> среднего предпринимательства</w:t>
      </w:r>
      <w:r w:rsidR="00894773">
        <w:rPr>
          <w:szCs w:val="26"/>
        </w:rPr>
        <w:t>.</w:t>
      </w:r>
    </w:p>
    <w:p w:rsidR="00DD0E48" w:rsidRDefault="00894773" w:rsidP="00922342">
      <w:pPr>
        <w:ind w:right="141" w:firstLine="708"/>
        <w:jc w:val="both"/>
        <w:rPr>
          <w:szCs w:val="26"/>
        </w:rPr>
      </w:pPr>
      <w:r>
        <w:rPr>
          <w:szCs w:val="26"/>
        </w:rPr>
        <w:t xml:space="preserve">Муниципальное имущество, находящееся в собственности муниципального образования сельского поселения « Озёрный», закрепленное на праве хозяйственного ведения или оперативного управления за государственным или муниципальным унитарным предприятием, на праве </w:t>
      </w:r>
      <w:r w:rsidR="00922342">
        <w:rPr>
          <w:szCs w:val="26"/>
        </w:rPr>
        <w:t>оперативного</w:t>
      </w:r>
      <w:r>
        <w:rPr>
          <w:szCs w:val="26"/>
        </w:rPr>
        <w:t xml:space="preserve"> </w:t>
      </w:r>
      <w:r w:rsidR="00922342">
        <w:rPr>
          <w:szCs w:val="26"/>
        </w:rPr>
        <w:t>управления</w:t>
      </w:r>
      <w:r>
        <w:rPr>
          <w:szCs w:val="26"/>
        </w:rPr>
        <w:t xml:space="preserve"> за государственным или муниципальным учреждением, включается в Перечень в соответствии с частью 4.6 </w:t>
      </w:r>
      <w:r w:rsidR="00922342">
        <w:rPr>
          <w:szCs w:val="26"/>
        </w:rPr>
        <w:t>статьи</w:t>
      </w:r>
      <w:r>
        <w:rPr>
          <w:szCs w:val="26"/>
        </w:rPr>
        <w:t xml:space="preserve"> 18 Федерального закона « О развитии малого и среднего предпринимательства в Российской </w:t>
      </w:r>
      <w:r w:rsidR="00922342">
        <w:rPr>
          <w:szCs w:val="26"/>
        </w:rPr>
        <w:t xml:space="preserve">Федерации». 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2. Возложить исполнение обязанностей по формированию  и ведению Перечня на адм</w:t>
      </w:r>
      <w:r w:rsidR="00F512D3">
        <w:rPr>
          <w:szCs w:val="26"/>
        </w:rPr>
        <w:t>инистрацию сельского поселения «Озёрный</w:t>
      </w:r>
      <w:r>
        <w:rPr>
          <w:szCs w:val="26"/>
        </w:rPr>
        <w:t>» (далее - администрация).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3. Внесение сведений о муниципальном имуществе в Перечень (в том числе ежегодное дополнение - до 1 ноября текущего года), исключение сведений о муниципальном имуществе из Перечня, а также внесение в него  изменений на основе предложений</w:t>
      </w:r>
      <w:r>
        <w:t xml:space="preserve"> </w:t>
      </w:r>
      <w:r>
        <w:rPr>
          <w:szCs w:val="26"/>
        </w:rPr>
        <w:t>субъектов МСП, некоммерческих организаций, выражающие интересы субъектов МСП, координационных или совещательных органов в области развития малого предпринимательства, осуществляются постановлением администрации</w:t>
      </w:r>
      <w:r w:rsidR="00F512D3">
        <w:rPr>
          <w:szCs w:val="26"/>
        </w:rPr>
        <w:t xml:space="preserve"> сельского</w:t>
      </w:r>
      <w:r w:rsidR="00922342">
        <w:rPr>
          <w:szCs w:val="26"/>
        </w:rPr>
        <w:t xml:space="preserve"> поселения «Озёрный</w:t>
      </w:r>
      <w:r>
        <w:rPr>
          <w:szCs w:val="26"/>
        </w:rPr>
        <w:t xml:space="preserve">» об утверждении Перечня </w:t>
      </w:r>
      <w:r w:rsidR="00F512D3">
        <w:rPr>
          <w:szCs w:val="26"/>
        </w:rPr>
        <w:t>или о внесении в него изменений и дополнений</w:t>
      </w:r>
      <w:r>
        <w:rPr>
          <w:szCs w:val="26"/>
        </w:rPr>
        <w:t xml:space="preserve"> 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4.</w:t>
      </w:r>
      <w:r>
        <w:t xml:space="preserve"> </w:t>
      </w:r>
      <w:r>
        <w:rPr>
          <w:szCs w:val="26"/>
        </w:rPr>
        <w:t>Рассмотрение предложения, указанного в пункте 3 настоящих Правил, осуществляется уполномоче</w:t>
      </w:r>
      <w:r w:rsidR="00F512D3">
        <w:rPr>
          <w:szCs w:val="26"/>
        </w:rPr>
        <w:t xml:space="preserve">нным </w:t>
      </w:r>
      <w:r>
        <w:rPr>
          <w:szCs w:val="26"/>
        </w:rPr>
        <w:t xml:space="preserve"> специалистом в течении 30 календарных дней с даты его поступления. По результатам рассмотрения предложения принимается одно из следующих решений: о включении сведений о муниципальном имуществе в Перечень, об исключении сведений о муниципальном имуществе из Перечня, об отказе в учете предложений. В случае принятия решения об отказе в учете предложения,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5. Уполномоченный специалист администрации формирует проект Перечня или изменений в него с учетом требований, изложенных в форме ведения перечня (приложени</w:t>
      </w:r>
      <w:r w:rsidR="00894773">
        <w:rPr>
          <w:szCs w:val="26"/>
        </w:rPr>
        <w:t>е) и направляет его главе сельского поселения  «Озёрный</w:t>
      </w:r>
      <w:r>
        <w:rPr>
          <w:szCs w:val="26"/>
        </w:rPr>
        <w:t>» для утверждения.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 xml:space="preserve">6. Перечень и все изменения к нему подлежат обязательному   размещению в сети «Интернет» на официальном сайте администрации </w:t>
      </w:r>
      <w:r w:rsidR="00894773">
        <w:rPr>
          <w:szCs w:val="26"/>
        </w:rPr>
        <w:t xml:space="preserve"> </w:t>
      </w:r>
      <w:r>
        <w:rPr>
          <w:szCs w:val="26"/>
        </w:rPr>
        <w:t xml:space="preserve">муниципального района «Печора», в десятидневный срок с даты его утверждения.  </w:t>
      </w:r>
    </w:p>
    <w:p w:rsidR="00DD0E48" w:rsidRDefault="00DD0E48" w:rsidP="00DD0E48">
      <w:pPr>
        <w:ind w:right="141" w:firstLine="708"/>
        <w:jc w:val="both"/>
        <w:rPr>
          <w:szCs w:val="26"/>
        </w:rPr>
      </w:pPr>
      <w:r>
        <w:rPr>
          <w:szCs w:val="26"/>
        </w:rPr>
        <w:t>7. Муниципальное имущество, включенное в Перечень, предоставляется во временное владение и (или) в пользование субъектам МСП на срок не менее пяти лет с соблюдением требований, установленных Федеральным законом от 26.07.2006 № 135-ФЗ «О защите конкуренции».</w:t>
      </w:r>
    </w:p>
    <w:p w:rsidR="00F918A5" w:rsidRDefault="00DD0E48" w:rsidP="00751B1B">
      <w:pPr>
        <w:ind w:right="141" w:firstLine="708"/>
        <w:jc w:val="both"/>
        <w:rPr>
          <w:szCs w:val="26"/>
        </w:rPr>
      </w:pPr>
      <w:r>
        <w:rPr>
          <w:szCs w:val="26"/>
        </w:rPr>
        <w:t>8. Муниципальное имущество, включенное в Перечень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918A5" w:rsidRDefault="00F918A5" w:rsidP="00DD0E48">
      <w:pPr>
        <w:jc w:val="right"/>
        <w:rPr>
          <w:szCs w:val="26"/>
        </w:rPr>
      </w:pPr>
    </w:p>
    <w:p w:rsidR="008A36FA" w:rsidRDefault="008A36FA" w:rsidP="00DD0E48">
      <w:pPr>
        <w:jc w:val="right"/>
        <w:rPr>
          <w:szCs w:val="26"/>
        </w:rPr>
      </w:pPr>
    </w:p>
    <w:p w:rsidR="008A36FA" w:rsidRDefault="008A36FA" w:rsidP="00DD0E48">
      <w:pPr>
        <w:jc w:val="right"/>
        <w:rPr>
          <w:szCs w:val="26"/>
        </w:rPr>
      </w:pPr>
    </w:p>
    <w:p w:rsidR="008A36FA" w:rsidRDefault="008A36FA" w:rsidP="00DD0E48">
      <w:pPr>
        <w:jc w:val="right"/>
        <w:rPr>
          <w:szCs w:val="26"/>
        </w:rPr>
      </w:pP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Приложение 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к Порядку формирования,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ведения, обязательного опубликования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 xml:space="preserve">перечня муниципального имущества </w:t>
      </w:r>
    </w:p>
    <w:p w:rsidR="00DD0E48" w:rsidRDefault="00DD0E48" w:rsidP="00DD0E48">
      <w:pPr>
        <w:jc w:val="right"/>
        <w:rPr>
          <w:szCs w:val="26"/>
        </w:rPr>
      </w:pPr>
      <w:r>
        <w:rPr>
          <w:szCs w:val="26"/>
        </w:rPr>
        <w:t>муниц</w:t>
      </w:r>
      <w:r w:rsidR="00922342">
        <w:rPr>
          <w:szCs w:val="26"/>
        </w:rPr>
        <w:t>ипального образования сельского</w:t>
      </w:r>
      <w:r>
        <w:rPr>
          <w:szCs w:val="26"/>
        </w:rPr>
        <w:t xml:space="preserve"> </w:t>
      </w:r>
    </w:p>
    <w:p w:rsidR="00DD0E48" w:rsidRDefault="00922342" w:rsidP="00DD0E48">
      <w:pPr>
        <w:jc w:val="right"/>
        <w:rPr>
          <w:szCs w:val="26"/>
        </w:rPr>
      </w:pPr>
      <w:r>
        <w:rPr>
          <w:szCs w:val="26"/>
        </w:rPr>
        <w:t>поселения «Озёрный</w:t>
      </w:r>
      <w:r w:rsidR="00DD0E48">
        <w:rPr>
          <w:szCs w:val="26"/>
        </w:rPr>
        <w:t xml:space="preserve">», свободного </w:t>
      </w:r>
    </w:p>
    <w:p w:rsidR="00F918A5" w:rsidRDefault="00DD0E48" w:rsidP="00F918A5">
      <w:pPr>
        <w:jc w:val="right"/>
        <w:rPr>
          <w:bCs/>
          <w:szCs w:val="26"/>
        </w:rPr>
      </w:pPr>
      <w:r>
        <w:rPr>
          <w:szCs w:val="26"/>
        </w:rPr>
        <w:t>от прав третьих лиц (</w:t>
      </w:r>
      <w:r w:rsidR="00F918A5" w:rsidRPr="00E4393E">
        <w:rPr>
          <w:bCs/>
          <w:szCs w:val="26"/>
        </w:rPr>
        <w:t xml:space="preserve">за исключением права </w:t>
      </w:r>
    </w:p>
    <w:p w:rsidR="00F918A5" w:rsidRDefault="00F918A5" w:rsidP="00F918A5">
      <w:pPr>
        <w:jc w:val="right"/>
        <w:rPr>
          <w:bCs/>
          <w:szCs w:val="26"/>
        </w:rPr>
      </w:pPr>
      <w:r w:rsidRPr="00E4393E">
        <w:rPr>
          <w:bCs/>
          <w:szCs w:val="26"/>
        </w:rPr>
        <w:t xml:space="preserve">хозяйственного ведения, права оперативного </w:t>
      </w:r>
    </w:p>
    <w:p w:rsidR="00F918A5" w:rsidRDefault="00F918A5" w:rsidP="00F918A5">
      <w:pPr>
        <w:jc w:val="right"/>
        <w:rPr>
          <w:bCs/>
          <w:szCs w:val="26"/>
        </w:rPr>
      </w:pPr>
      <w:r w:rsidRPr="00E4393E">
        <w:rPr>
          <w:bCs/>
          <w:szCs w:val="26"/>
        </w:rPr>
        <w:t>управления, а также имущественных</w:t>
      </w:r>
    </w:p>
    <w:p w:rsidR="00DD0E48" w:rsidRDefault="00F918A5" w:rsidP="00F918A5">
      <w:pPr>
        <w:jc w:val="right"/>
        <w:rPr>
          <w:szCs w:val="26"/>
        </w:rPr>
      </w:pPr>
      <w:r w:rsidRPr="00E4393E">
        <w:rPr>
          <w:bCs/>
          <w:szCs w:val="26"/>
        </w:rPr>
        <w:t xml:space="preserve"> прав субъектов малого и</w:t>
      </w:r>
      <w:r>
        <w:rPr>
          <w:bCs/>
          <w:szCs w:val="26"/>
        </w:rPr>
        <w:t xml:space="preserve"> среднего предпринимательства</w:t>
      </w:r>
      <w:r w:rsidR="00DD0E48">
        <w:rPr>
          <w:szCs w:val="26"/>
        </w:rPr>
        <w:t>)</w:t>
      </w:r>
    </w:p>
    <w:p w:rsidR="00DD0E48" w:rsidRDefault="00DD0E48" w:rsidP="00DD0E48">
      <w:pPr>
        <w:tabs>
          <w:tab w:val="left" w:pos="7650"/>
        </w:tabs>
        <w:ind w:right="141"/>
        <w:jc w:val="right"/>
        <w:rPr>
          <w:sz w:val="22"/>
          <w:szCs w:val="22"/>
          <w:lang w:eastAsia="en-US"/>
        </w:rPr>
      </w:pPr>
      <w:r>
        <w:t xml:space="preserve"> </w:t>
      </w:r>
    </w:p>
    <w:p w:rsidR="00DD0E48" w:rsidRDefault="00DD0E48" w:rsidP="00DD0E48">
      <w:pPr>
        <w:tabs>
          <w:tab w:val="left" w:pos="7650"/>
        </w:tabs>
        <w:ind w:right="141"/>
        <w:jc w:val="right"/>
      </w:pPr>
      <w:r>
        <w:t>Форма ведения перечня</w:t>
      </w:r>
    </w:p>
    <w:p w:rsidR="00DD0E48" w:rsidRDefault="00DD0E48" w:rsidP="00DD0E48">
      <w:pPr>
        <w:jc w:val="center"/>
        <w:rPr>
          <w:sz w:val="28"/>
          <w:szCs w:val="22"/>
          <w:lang w:eastAsia="en-US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jc w:val="center"/>
        <w:rPr>
          <w:sz w:val="28"/>
        </w:rPr>
      </w:pPr>
    </w:p>
    <w:p w:rsidR="00DD0E48" w:rsidRDefault="00DD0E48" w:rsidP="00DD0E48">
      <w:pPr>
        <w:rPr>
          <w:sz w:val="28"/>
        </w:rPr>
        <w:sectPr w:rsidR="00DD0E48">
          <w:pgSz w:w="11906" w:h="16838"/>
          <w:pgMar w:top="1134" w:right="850" w:bottom="1134" w:left="1560" w:header="708" w:footer="708" w:gutter="0"/>
          <w:cols w:space="720"/>
        </w:sectPr>
      </w:pP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1035"/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DD0E48" w:rsidTr="00DD0E48">
        <w:trPr>
          <w:trHeight w:val="40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 п/п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Номер в реестре имущества </w:t>
            </w:r>
            <w:hyperlink r:id="rId12" w:history="1">
              <w:r>
                <w:rPr>
                  <w:rStyle w:val="a4"/>
                  <w:bCs/>
                  <w:sz w:val="24"/>
                  <w:szCs w:val="24"/>
                </w:rPr>
                <w:t xml:space="preserve">&lt;1&gt; </w:t>
              </w:r>
            </w:hyperlink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(местоположение) объекта </w:t>
            </w:r>
            <w:hyperlink r:id="rId13" w:history="1">
              <w:r>
                <w:rPr>
                  <w:rStyle w:val="a4"/>
                  <w:bCs/>
                  <w:sz w:val="24"/>
                  <w:szCs w:val="24"/>
                </w:rPr>
                <w:t xml:space="preserve">&lt;2&gt; </w:t>
              </w:r>
            </w:hyperlink>
          </w:p>
        </w:tc>
        <w:tc>
          <w:tcPr>
            <w:tcW w:w="1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Структурированный адрес объекта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объекта недвижимости; движимое имущество </w:t>
            </w:r>
            <w:hyperlink r:id="rId14" w:history="1">
              <w:r>
                <w:rPr>
                  <w:rStyle w:val="a4"/>
                  <w:bCs/>
                  <w:sz w:val="24"/>
                  <w:szCs w:val="24"/>
                </w:rPr>
                <w:t xml:space="preserve">&lt;6&gt; </w:t>
              </w:r>
            </w:hyperlink>
          </w:p>
        </w:tc>
      </w:tr>
      <w:tr w:rsidR="00DD0E48" w:rsidTr="00DD0E48">
        <w:trPr>
          <w:trHeight w:val="28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субъекта Российской Федерации </w:t>
            </w:r>
            <w:hyperlink r:id="rId15" w:history="1">
              <w:r>
                <w:rPr>
                  <w:rStyle w:val="a4"/>
                  <w:bCs/>
                </w:rPr>
                <w:t xml:space="preserve">&lt;3&gt; </w:t>
              </w:r>
            </w:hyperlink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муниципального района/городскогоокруга/внутри городского округа территории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Вид населенного пункта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населенного пункта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элемента планировочной структуры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элемента планировочной структуры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элемента улично-дорожной сети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Наименование элемента улично-дорожной сети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Номер дома (включая литеру) </w:t>
            </w:r>
            <w:hyperlink r:id="rId16" w:history="1">
              <w:r>
                <w:rPr>
                  <w:rStyle w:val="a4"/>
                  <w:bCs/>
                </w:rPr>
                <w:t xml:space="preserve">&lt;4&gt; </w:t>
              </w:r>
            </w:hyperlink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Тип и номер корпуса, строения, владения </w:t>
            </w:r>
            <w:hyperlink r:id="rId17" w:history="1">
              <w:r>
                <w:rPr>
                  <w:rStyle w:val="a4"/>
                  <w:bCs/>
                </w:rPr>
                <w:t xml:space="preserve">&lt;5&gt; </w:t>
              </w:r>
            </w:hyperlink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</w:tr>
      <w:tr w:rsidR="00DD0E48" w:rsidTr="00DD0E48">
        <w:trPr>
          <w:trHeight w:val="28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bCs/>
                <w:sz w:val="24"/>
                <w:szCs w:val="24"/>
              </w:rPr>
            </w:pPr>
          </w:p>
        </w:tc>
      </w:tr>
      <w:tr w:rsidR="00DD0E48" w:rsidTr="00DD0E48">
        <w:trPr>
          <w:trHeight w:val="3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</w:t>
            </w:r>
          </w:p>
        </w:tc>
      </w:tr>
    </w:tbl>
    <w:p w:rsidR="00DD0E48" w:rsidRDefault="00DD0E48" w:rsidP="00DD0E48">
      <w:pPr>
        <w:jc w:val="center"/>
        <w:rPr>
          <w:sz w:val="22"/>
          <w:szCs w:val="22"/>
          <w:lang w:eastAsia="en-US"/>
        </w:rPr>
      </w:pPr>
    </w:p>
    <w:p w:rsidR="00DD0E48" w:rsidRDefault="00DD0E48" w:rsidP="00DD0E48">
      <w:pPr>
        <w:tabs>
          <w:tab w:val="left" w:pos="6315"/>
        </w:tabs>
      </w:pPr>
      <w:r>
        <w:tab/>
      </w: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p w:rsidR="00DD0E48" w:rsidRDefault="00DD0E48" w:rsidP="00DD0E48">
      <w:pPr>
        <w:tabs>
          <w:tab w:val="left" w:pos="6315"/>
        </w:tabs>
      </w:pPr>
    </w:p>
    <w:tbl>
      <w:tblPr>
        <w:tblW w:w="14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2199"/>
        <w:gridCol w:w="942"/>
        <w:gridCol w:w="1131"/>
        <w:gridCol w:w="942"/>
        <w:gridCol w:w="944"/>
        <w:gridCol w:w="942"/>
        <w:gridCol w:w="942"/>
        <w:gridCol w:w="942"/>
        <w:gridCol w:w="942"/>
        <w:gridCol w:w="942"/>
        <w:gridCol w:w="1006"/>
      </w:tblGrid>
      <w:tr w:rsidR="00DD0E48" w:rsidTr="00DD0E48">
        <w:trPr>
          <w:trHeight w:val="286"/>
        </w:trPr>
        <w:tc>
          <w:tcPr>
            <w:tcW w:w="8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Сведения о недвижимом имуществе или его части </w:t>
            </w:r>
          </w:p>
        </w:tc>
        <w:tc>
          <w:tcPr>
            <w:tcW w:w="5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Сведения о движимом имуществе </w:t>
            </w:r>
            <w:hyperlink r:id="rId18" w:history="1">
              <w:r>
                <w:rPr>
                  <w:rStyle w:val="a4"/>
                </w:rPr>
                <w:t xml:space="preserve">&lt;11&gt; </w:t>
              </w:r>
            </w:hyperlink>
          </w:p>
        </w:tc>
      </w:tr>
      <w:tr w:rsidR="00DD0E48" w:rsidTr="00DD0E48">
        <w:trPr>
          <w:trHeight w:val="573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Кадастровый номер </w:t>
            </w:r>
            <w:hyperlink r:id="rId19" w:history="1">
              <w:r>
                <w:rPr>
                  <w:rStyle w:val="a4"/>
                </w:rPr>
                <w:t xml:space="preserve">&lt;7&gt;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r:id="rId20" w:history="1">
              <w:r>
                <w:rPr>
                  <w:rStyle w:val="a4"/>
                </w:rPr>
                <w:t xml:space="preserve">&lt;8&gt; </w:t>
              </w:r>
            </w:hyperlink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Основная характеристика объекта недвижимости </w:t>
            </w:r>
            <w:hyperlink r:id="rId21" w:history="1">
              <w:r>
                <w:rPr>
                  <w:rStyle w:val="a4"/>
                </w:rPr>
                <w:t xml:space="preserve">&lt;9&gt;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Наименование объекта учета </w:t>
            </w:r>
            <w:hyperlink r:id="rId22" w:history="1">
              <w:r>
                <w:rPr>
                  <w:rStyle w:val="a4"/>
                </w:rPr>
                <w:t xml:space="preserve">&lt;10&gt; </w:t>
              </w:r>
            </w:hyperlink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Необходимость капитального ремонта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Государственный регистрационный знак (при наличии)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Наименование объекта учета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Марка, модель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Год выпуска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Кадастровый номер объекта недвижимого имущества, в том числе земельного участка, в (на) котором расположен объект </w:t>
            </w:r>
          </w:p>
        </w:tc>
      </w:tr>
      <w:tr w:rsidR="00DD0E48" w:rsidTr="00DD0E48">
        <w:trPr>
          <w:trHeight w:val="48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Номер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Тип (кадастровый, условный, устаревший) 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Единица измерения (для площади - кв.м; </w:t>
            </w:r>
          </w:p>
          <w:p w:rsidR="00DD0E48" w:rsidRDefault="00DD0E48">
            <w:pPr>
              <w:jc w:val="center"/>
            </w:pPr>
            <w:r>
              <w:t xml:space="preserve">для протяженности - м; </w:t>
            </w:r>
          </w:p>
          <w:p w:rsidR="00DD0E48" w:rsidRDefault="00DD0E48">
            <w:pPr>
              <w:jc w:val="center"/>
            </w:pPr>
            <w:r>
              <w:t xml:space="preserve">для глубины залегания - м; </w:t>
            </w:r>
          </w:p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для объема - куб.м) 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48" w:rsidRDefault="00DD0E48">
            <w:pPr>
              <w:rPr>
                <w:sz w:val="22"/>
                <w:szCs w:val="22"/>
              </w:rPr>
            </w:pPr>
          </w:p>
        </w:tc>
      </w:tr>
      <w:tr w:rsidR="00DD0E48" w:rsidTr="00DD0E48">
        <w:trPr>
          <w:trHeight w:val="2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16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17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18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19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21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22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23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24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25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26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27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48" w:rsidRDefault="00DD0E48">
            <w:pPr>
              <w:jc w:val="center"/>
              <w:rPr>
                <w:sz w:val="22"/>
                <w:szCs w:val="22"/>
              </w:rPr>
            </w:pPr>
            <w:r>
              <w:t xml:space="preserve">28 </w:t>
            </w:r>
          </w:p>
        </w:tc>
      </w:tr>
    </w:tbl>
    <w:p w:rsidR="00DD0E48" w:rsidRDefault="00DD0E48" w:rsidP="00DD0E48">
      <w:pPr>
        <w:tabs>
          <w:tab w:val="left" w:pos="6315"/>
        </w:tabs>
        <w:rPr>
          <w:sz w:val="22"/>
          <w:szCs w:val="22"/>
          <w:lang w:eastAsia="en-US"/>
        </w:rPr>
      </w:pPr>
    </w:p>
    <w:p w:rsidR="00D15680" w:rsidRDefault="00D15680" w:rsidP="00EF54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1A8C" w:rsidRDefault="00631A8C" w:rsidP="00631A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31A8C" w:rsidSect="00243C56">
      <w:footerReference w:type="defaul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B3" w:rsidRDefault="00D230B3" w:rsidP="00AD11F0">
      <w:r>
        <w:separator/>
      </w:r>
    </w:p>
  </w:endnote>
  <w:endnote w:type="continuationSeparator" w:id="0">
    <w:p w:rsidR="00D230B3" w:rsidRDefault="00D230B3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28" w:rsidRDefault="00A10C2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B6F">
      <w:rPr>
        <w:noProof/>
      </w:rPr>
      <w:t>6</w:t>
    </w:r>
    <w:r>
      <w:rPr>
        <w:noProof/>
      </w:rPr>
      <w:fldChar w:fldCharType="end"/>
    </w:r>
  </w:p>
  <w:p w:rsidR="00A10C28" w:rsidRDefault="00A10C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B3" w:rsidRDefault="00D230B3" w:rsidP="00AD11F0">
      <w:r>
        <w:separator/>
      </w:r>
    </w:p>
  </w:footnote>
  <w:footnote w:type="continuationSeparator" w:id="0">
    <w:p w:rsidR="00D230B3" w:rsidRDefault="00D230B3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B7122F"/>
    <w:multiLevelType w:val="hybridMultilevel"/>
    <w:tmpl w:val="66507C08"/>
    <w:lvl w:ilvl="0" w:tplc="E6DAB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9B1720"/>
    <w:multiLevelType w:val="hybridMultilevel"/>
    <w:tmpl w:val="1B1EB518"/>
    <w:lvl w:ilvl="0" w:tplc="E160DB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49409E5"/>
    <w:multiLevelType w:val="hybridMultilevel"/>
    <w:tmpl w:val="C1464806"/>
    <w:lvl w:ilvl="0" w:tplc="EB5E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8134A"/>
    <w:multiLevelType w:val="hybridMultilevel"/>
    <w:tmpl w:val="B86A37AA"/>
    <w:lvl w:ilvl="0" w:tplc="846479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1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24"/>
  </w:num>
  <w:num w:numId="13">
    <w:abstractNumId w:val="19"/>
  </w:num>
  <w:num w:numId="14">
    <w:abstractNumId w:val="9"/>
  </w:num>
  <w:num w:numId="15">
    <w:abstractNumId w:val="18"/>
  </w:num>
  <w:num w:numId="16">
    <w:abstractNumId w:val="20"/>
  </w:num>
  <w:num w:numId="17">
    <w:abstractNumId w:val="6"/>
  </w:num>
  <w:num w:numId="18">
    <w:abstractNumId w:val="0"/>
  </w:num>
  <w:num w:numId="19">
    <w:abstractNumId w:val="16"/>
  </w:num>
  <w:num w:numId="20">
    <w:abstractNumId w:val="13"/>
  </w:num>
  <w:num w:numId="21">
    <w:abstractNumId w:val="25"/>
  </w:num>
  <w:num w:numId="22">
    <w:abstractNumId w:val="7"/>
  </w:num>
  <w:num w:numId="23">
    <w:abstractNumId w:val="3"/>
  </w:num>
  <w:num w:numId="24">
    <w:abstractNumId w:val="2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5980"/>
    <w:rsid w:val="00021553"/>
    <w:rsid w:val="00021851"/>
    <w:rsid w:val="00026A6B"/>
    <w:rsid w:val="0003369A"/>
    <w:rsid w:val="00034998"/>
    <w:rsid w:val="00040581"/>
    <w:rsid w:val="00040C76"/>
    <w:rsid w:val="00040D66"/>
    <w:rsid w:val="00042417"/>
    <w:rsid w:val="0004339C"/>
    <w:rsid w:val="0004491B"/>
    <w:rsid w:val="0004598C"/>
    <w:rsid w:val="000478C0"/>
    <w:rsid w:val="00055DA5"/>
    <w:rsid w:val="00055F77"/>
    <w:rsid w:val="00065B9A"/>
    <w:rsid w:val="00066948"/>
    <w:rsid w:val="00066B5C"/>
    <w:rsid w:val="00066B8B"/>
    <w:rsid w:val="00075C35"/>
    <w:rsid w:val="0009319D"/>
    <w:rsid w:val="000935F5"/>
    <w:rsid w:val="000960CF"/>
    <w:rsid w:val="0009724D"/>
    <w:rsid w:val="000A2766"/>
    <w:rsid w:val="000B7762"/>
    <w:rsid w:val="000B7A22"/>
    <w:rsid w:val="000B7AF3"/>
    <w:rsid w:val="000B7B13"/>
    <w:rsid w:val="000C0D28"/>
    <w:rsid w:val="000C7F11"/>
    <w:rsid w:val="000D278F"/>
    <w:rsid w:val="000D7913"/>
    <w:rsid w:val="000E165C"/>
    <w:rsid w:val="000F2669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3B65"/>
    <w:rsid w:val="00154914"/>
    <w:rsid w:val="00154D66"/>
    <w:rsid w:val="0015551C"/>
    <w:rsid w:val="00161548"/>
    <w:rsid w:val="001615BA"/>
    <w:rsid w:val="0017078A"/>
    <w:rsid w:val="0017740B"/>
    <w:rsid w:val="00181EA4"/>
    <w:rsid w:val="001843D0"/>
    <w:rsid w:val="00197F81"/>
    <w:rsid w:val="001A6A35"/>
    <w:rsid w:val="001A7EC4"/>
    <w:rsid w:val="001B039D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E642D"/>
    <w:rsid w:val="001E7618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16C92"/>
    <w:rsid w:val="00220E56"/>
    <w:rsid w:val="00222A63"/>
    <w:rsid w:val="002302BE"/>
    <w:rsid w:val="002302E4"/>
    <w:rsid w:val="00230CDA"/>
    <w:rsid w:val="00237E96"/>
    <w:rsid w:val="00243C56"/>
    <w:rsid w:val="00250B78"/>
    <w:rsid w:val="00252F0E"/>
    <w:rsid w:val="00257F7E"/>
    <w:rsid w:val="00264816"/>
    <w:rsid w:val="00270A9C"/>
    <w:rsid w:val="002712C1"/>
    <w:rsid w:val="002716D2"/>
    <w:rsid w:val="00276481"/>
    <w:rsid w:val="00277ECA"/>
    <w:rsid w:val="00281841"/>
    <w:rsid w:val="00285829"/>
    <w:rsid w:val="002872EC"/>
    <w:rsid w:val="00290624"/>
    <w:rsid w:val="00291AAC"/>
    <w:rsid w:val="002A04D2"/>
    <w:rsid w:val="002A203E"/>
    <w:rsid w:val="002A3C48"/>
    <w:rsid w:val="002B1AB6"/>
    <w:rsid w:val="002B7DA2"/>
    <w:rsid w:val="002C5BF3"/>
    <w:rsid w:val="002C662D"/>
    <w:rsid w:val="002D0E31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7F9C"/>
    <w:rsid w:val="003402D1"/>
    <w:rsid w:val="00342000"/>
    <w:rsid w:val="0034318B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0AF2"/>
    <w:rsid w:val="003926E8"/>
    <w:rsid w:val="0039535F"/>
    <w:rsid w:val="00396AEE"/>
    <w:rsid w:val="003A41E8"/>
    <w:rsid w:val="003A4EEC"/>
    <w:rsid w:val="003A65A2"/>
    <w:rsid w:val="003B0605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6BD"/>
    <w:rsid w:val="003E79F4"/>
    <w:rsid w:val="003E7BA9"/>
    <w:rsid w:val="003F1C98"/>
    <w:rsid w:val="003F3935"/>
    <w:rsid w:val="003F5487"/>
    <w:rsid w:val="003F68EB"/>
    <w:rsid w:val="00402B80"/>
    <w:rsid w:val="0040433E"/>
    <w:rsid w:val="00404DD1"/>
    <w:rsid w:val="00412EC7"/>
    <w:rsid w:val="00425A3C"/>
    <w:rsid w:val="0042676A"/>
    <w:rsid w:val="00426974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4766"/>
    <w:rsid w:val="004663EC"/>
    <w:rsid w:val="00466B9A"/>
    <w:rsid w:val="00471052"/>
    <w:rsid w:val="00471D63"/>
    <w:rsid w:val="004747C0"/>
    <w:rsid w:val="00474914"/>
    <w:rsid w:val="00480758"/>
    <w:rsid w:val="00480B3C"/>
    <w:rsid w:val="00483773"/>
    <w:rsid w:val="004900D0"/>
    <w:rsid w:val="00490348"/>
    <w:rsid w:val="00492CB7"/>
    <w:rsid w:val="00497167"/>
    <w:rsid w:val="00497363"/>
    <w:rsid w:val="004A0265"/>
    <w:rsid w:val="004A1F62"/>
    <w:rsid w:val="004A22DE"/>
    <w:rsid w:val="004A452B"/>
    <w:rsid w:val="004A5C1B"/>
    <w:rsid w:val="004B4D2E"/>
    <w:rsid w:val="004B6326"/>
    <w:rsid w:val="004C32F7"/>
    <w:rsid w:val="004C45E3"/>
    <w:rsid w:val="004C4B52"/>
    <w:rsid w:val="004C5F37"/>
    <w:rsid w:val="004C7E5C"/>
    <w:rsid w:val="004D09CC"/>
    <w:rsid w:val="004D4CE8"/>
    <w:rsid w:val="004D51DC"/>
    <w:rsid w:val="004E21F1"/>
    <w:rsid w:val="004E2F0A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6A37"/>
    <w:rsid w:val="00530ECF"/>
    <w:rsid w:val="005359FF"/>
    <w:rsid w:val="00536AD8"/>
    <w:rsid w:val="00536BBD"/>
    <w:rsid w:val="00536EA6"/>
    <w:rsid w:val="00537537"/>
    <w:rsid w:val="00541598"/>
    <w:rsid w:val="00542379"/>
    <w:rsid w:val="00547D47"/>
    <w:rsid w:val="00550DC3"/>
    <w:rsid w:val="00552DC1"/>
    <w:rsid w:val="00556AB7"/>
    <w:rsid w:val="0056114F"/>
    <w:rsid w:val="00564F3B"/>
    <w:rsid w:val="005670B6"/>
    <w:rsid w:val="00573AB8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322D"/>
    <w:rsid w:val="00626A2B"/>
    <w:rsid w:val="00631A8C"/>
    <w:rsid w:val="00640C76"/>
    <w:rsid w:val="00644BF8"/>
    <w:rsid w:val="00651B1E"/>
    <w:rsid w:val="006635C8"/>
    <w:rsid w:val="0066485C"/>
    <w:rsid w:val="006667AF"/>
    <w:rsid w:val="00667045"/>
    <w:rsid w:val="00670811"/>
    <w:rsid w:val="006733DC"/>
    <w:rsid w:val="00680379"/>
    <w:rsid w:val="006803C2"/>
    <w:rsid w:val="00680529"/>
    <w:rsid w:val="0068272E"/>
    <w:rsid w:val="0068373A"/>
    <w:rsid w:val="00687176"/>
    <w:rsid w:val="00691B98"/>
    <w:rsid w:val="00693827"/>
    <w:rsid w:val="0069394F"/>
    <w:rsid w:val="006A4C45"/>
    <w:rsid w:val="006A555E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37AE"/>
    <w:rsid w:val="006D7345"/>
    <w:rsid w:val="006E18BD"/>
    <w:rsid w:val="006E3F23"/>
    <w:rsid w:val="006E4F0B"/>
    <w:rsid w:val="006F1658"/>
    <w:rsid w:val="006F25EA"/>
    <w:rsid w:val="00700E54"/>
    <w:rsid w:val="00702870"/>
    <w:rsid w:val="0070547B"/>
    <w:rsid w:val="00706757"/>
    <w:rsid w:val="007105E9"/>
    <w:rsid w:val="0071222A"/>
    <w:rsid w:val="00712360"/>
    <w:rsid w:val="00712C0A"/>
    <w:rsid w:val="00713133"/>
    <w:rsid w:val="007148B4"/>
    <w:rsid w:val="0071603F"/>
    <w:rsid w:val="0071663D"/>
    <w:rsid w:val="0072174F"/>
    <w:rsid w:val="00727F44"/>
    <w:rsid w:val="00733BA5"/>
    <w:rsid w:val="00734727"/>
    <w:rsid w:val="007351F1"/>
    <w:rsid w:val="00742539"/>
    <w:rsid w:val="007446D7"/>
    <w:rsid w:val="00745B6F"/>
    <w:rsid w:val="0074600F"/>
    <w:rsid w:val="00747658"/>
    <w:rsid w:val="007477FE"/>
    <w:rsid w:val="00750AD7"/>
    <w:rsid w:val="007515FD"/>
    <w:rsid w:val="007519EC"/>
    <w:rsid w:val="00751B1B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B027B"/>
    <w:rsid w:val="007B05E9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829"/>
    <w:rsid w:val="007F7964"/>
    <w:rsid w:val="00806CCC"/>
    <w:rsid w:val="00810E66"/>
    <w:rsid w:val="00813474"/>
    <w:rsid w:val="00815BF4"/>
    <w:rsid w:val="00821231"/>
    <w:rsid w:val="00822A44"/>
    <w:rsid w:val="008258AD"/>
    <w:rsid w:val="00834849"/>
    <w:rsid w:val="008379A4"/>
    <w:rsid w:val="008400FB"/>
    <w:rsid w:val="00841A5C"/>
    <w:rsid w:val="00843810"/>
    <w:rsid w:val="00845349"/>
    <w:rsid w:val="00851428"/>
    <w:rsid w:val="00851CDA"/>
    <w:rsid w:val="008549F4"/>
    <w:rsid w:val="008563CF"/>
    <w:rsid w:val="00865E11"/>
    <w:rsid w:val="00866E42"/>
    <w:rsid w:val="00871A82"/>
    <w:rsid w:val="0087788C"/>
    <w:rsid w:val="00880876"/>
    <w:rsid w:val="008809A4"/>
    <w:rsid w:val="00883C88"/>
    <w:rsid w:val="00884310"/>
    <w:rsid w:val="00884753"/>
    <w:rsid w:val="008848C8"/>
    <w:rsid w:val="00887374"/>
    <w:rsid w:val="00890DEA"/>
    <w:rsid w:val="00891444"/>
    <w:rsid w:val="00891CC3"/>
    <w:rsid w:val="00894703"/>
    <w:rsid w:val="00894773"/>
    <w:rsid w:val="008963B2"/>
    <w:rsid w:val="0089733D"/>
    <w:rsid w:val="008979AA"/>
    <w:rsid w:val="008A36F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2923"/>
    <w:rsid w:val="008F3B43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22342"/>
    <w:rsid w:val="0093526D"/>
    <w:rsid w:val="009365BE"/>
    <w:rsid w:val="00942D98"/>
    <w:rsid w:val="00943A0E"/>
    <w:rsid w:val="0094530C"/>
    <w:rsid w:val="0094600E"/>
    <w:rsid w:val="009474BF"/>
    <w:rsid w:val="00955B02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5DF3"/>
    <w:rsid w:val="0099606A"/>
    <w:rsid w:val="00997680"/>
    <w:rsid w:val="009A484F"/>
    <w:rsid w:val="009A5929"/>
    <w:rsid w:val="009C112E"/>
    <w:rsid w:val="009C3BAE"/>
    <w:rsid w:val="009C584F"/>
    <w:rsid w:val="009C5FBB"/>
    <w:rsid w:val="009C6665"/>
    <w:rsid w:val="009D4D66"/>
    <w:rsid w:val="009E42DF"/>
    <w:rsid w:val="009E5FFA"/>
    <w:rsid w:val="009F5D44"/>
    <w:rsid w:val="009F70E2"/>
    <w:rsid w:val="00A03E77"/>
    <w:rsid w:val="00A05154"/>
    <w:rsid w:val="00A07466"/>
    <w:rsid w:val="00A07CD0"/>
    <w:rsid w:val="00A10C28"/>
    <w:rsid w:val="00A113EF"/>
    <w:rsid w:val="00A11863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6B77"/>
    <w:rsid w:val="00A37D15"/>
    <w:rsid w:val="00A418F7"/>
    <w:rsid w:val="00A41F7B"/>
    <w:rsid w:val="00A4289D"/>
    <w:rsid w:val="00A470BA"/>
    <w:rsid w:val="00A50BB4"/>
    <w:rsid w:val="00A51326"/>
    <w:rsid w:val="00A5693B"/>
    <w:rsid w:val="00A613CC"/>
    <w:rsid w:val="00A74091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28C1"/>
    <w:rsid w:val="00AA3D86"/>
    <w:rsid w:val="00AA5C5C"/>
    <w:rsid w:val="00AB029A"/>
    <w:rsid w:val="00AB5189"/>
    <w:rsid w:val="00AC225F"/>
    <w:rsid w:val="00AC5D4B"/>
    <w:rsid w:val="00AD0171"/>
    <w:rsid w:val="00AD11F0"/>
    <w:rsid w:val="00AE246B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62"/>
    <w:rsid w:val="00B678E0"/>
    <w:rsid w:val="00B85314"/>
    <w:rsid w:val="00B90F61"/>
    <w:rsid w:val="00B95419"/>
    <w:rsid w:val="00B96B0A"/>
    <w:rsid w:val="00B970A7"/>
    <w:rsid w:val="00BA1F2A"/>
    <w:rsid w:val="00BA4128"/>
    <w:rsid w:val="00BA4666"/>
    <w:rsid w:val="00BA56D2"/>
    <w:rsid w:val="00BA76D3"/>
    <w:rsid w:val="00BB0372"/>
    <w:rsid w:val="00BB200F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74B7"/>
    <w:rsid w:val="00C13291"/>
    <w:rsid w:val="00C13728"/>
    <w:rsid w:val="00C244B5"/>
    <w:rsid w:val="00C24D02"/>
    <w:rsid w:val="00C41844"/>
    <w:rsid w:val="00C42281"/>
    <w:rsid w:val="00C50C8C"/>
    <w:rsid w:val="00C51E42"/>
    <w:rsid w:val="00C53E11"/>
    <w:rsid w:val="00C74C01"/>
    <w:rsid w:val="00C7639F"/>
    <w:rsid w:val="00C76F27"/>
    <w:rsid w:val="00C77A80"/>
    <w:rsid w:val="00C80ED9"/>
    <w:rsid w:val="00C86617"/>
    <w:rsid w:val="00C910E2"/>
    <w:rsid w:val="00C94FA6"/>
    <w:rsid w:val="00C95E8E"/>
    <w:rsid w:val="00C97879"/>
    <w:rsid w:val="00CB246B"/>
    <w:rsid w:val="00CB3825"/>
    <w:rsid w:val="00CC3C6B"/>
    <w:rsid w:val="00CC66D3"/>
    <w:rsid w:val="00CE486E"/>
    <w:rsid w:val="00CF0C52"/>
    <w:rsid w:val="00CF1F00"/>
    <w:rsid w:val="00CF2B59"/>
    <w:rsid w:val="00CF6C5B"/>
    <w:rsid w:val="00D00A54"/>
    <w:rsid w:val="00D03CBA"/>
    <w:rsid w:val="00D07398"/>
    <w:rsid w:val="00D07DD0"/>
    <w:rsid w:val="00D10A0B"/>
    <w:rsid w:val="00D15680"/>
    <w:rsid w:val="00D17AB1"/>
    <w:rsid w:val="00D230B3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E51"/>
    <w:rsid w:val="00D51FF4"/>
    <w:rsid w:val="00D53D2D"/>
    <w:rsid w:val="00D67F26"/>
    <w:rsid w:val="00D72967"/>
    <w:rsid w:val="00D74057"/>
    <w:rsid w:val="00D801D6"/>
    <w:rsid w:val="00D80563"/>
    <w:rsid w:val="00D85B15"/>
    <w:rsid w:val="00D861A4"/>
    <w:rsid w:val="00D8798B"/>
    <w:rsid w:val="00D9075A"/>
    <w:rsid w:val="00D90956"/>
    <w:rsid w:val="00D9178C"/>
    <w:rsid w:val="00D931B0"/>
    <w:rsid w:val="00D947E0"/>
    <w:rsid w:val="00DA241F"/>
    <w:rsid w:val="00DA332E"/>
    <w:rsid w:val="00DA43F6"/>
    <w:rsid w:val="00DA662C"/>
    <w:rsid w:val="00DA6AF5"/>
    <w:rsid w:val="00DB06DD"/>
    <w:rsid w:val="00DB3327"/>
    <w:rsid w:val="00DB6F2B"/>
    <w:rsid w:val="00DB76A3"/>
    <w:rsid w:val="00DD0E48"/>
    <w:rsid w:val="00DD560C"/>
    <w:rsid w:val="00DE5114"/>
    <w:rsid w:val="00DE6303"/>
    <w:rsid w:val="00DF1A1F"/>
    <w:rsid w:val="00DF3158"/>
    <w:rsid w:val="00DF654A"/>
    <w:rsid w:val="00DF7651"/>
    <w:rsid w:val="00E049C1"/>
    <w:rsid w:val="00E06687"/>
    <w:rsid w:val="00E13EB4"/>
    <w:rsid w:val="00E1528A"/>
    <w:rsid w:val="00E17E4D"/>
    <w:rsid w:val="00E22409"/>
    <w:rsid w:val="00E24D7F"/>
    <w:rsid w:val="00E25F7F"/>
    <w:rsid w:val="00E3079A"/>
    <w:rsid w:val="00E33640"/>
    <w:rsid w:val="00E366D5"/>
    <w:rsid w:val="00E4393E"/>
    <w:rsid w:val="00E44D1E"/>
    <w:rsid w:val="00E4716E"/>
    <w:rsid w:val="00E517B8"/>
    <w:rsid w:val="00E54F36"/>
    <w:rsid w:val="00E57D47"/>
    <w:rsid w:val="00E64CA4"/>
    <w:rsid w:val="00E65950"/>
    <w:rsid w:val="00E66655"/>
    <w:rsid w:val="00E71AA7"/>
    <w:rsid w:val="00E737F7"/>
    <w:rsid w:val="00E74328"/>
    <w:rsid w:val="00E76A4B"/>
    <w:rsid w:val="00E80955"/>
    <w:rsid w:val="00E8482F"/>
    <w:rsid w:val="00E84CCC"/>
    <w:rsid w:val="00E9341D"/>
    <w:rsid w:val="00EB0245"/>
    <w:rsid w:val="00EB170F"/>
    <w:rsid w:val="00EB7A20"/>
    <w:rsid w:val="00EC29BB"/>
    <w:rsid w:val="00EC3A63"/>
    <w:rsid w:val="00EC4AB3"/>
    <w:rsid w:val="00EC5156"/>
    <w:rsid w:val="00EC71B9"/>
    <w:rsid w:val="00EC7C60"/>
    <w:rsid w:val="00EC7D0C"/>
    <w:rsid w:val="00ED22DC"/>
    <w:rsid w:val="00ED28F1"/>
    <w:rsid w:val="00ED2EB7"/>
    <w:rsid w:val="00ED5522"/>
    <w:rsid w:val="00EE002B"/>
    <w:rsid w:val="00EF3F89"/>
    <w:rsid w:val="00EF5480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3261"/>
    <w:rsid w:val="00F37247"/>
    <w:rsid w:val="00F44C68"/>
    <w:rsid w:val="00F4510E"/>
    <w:rsid w:val="00F512D3"/>
    <w:rsid w:val="00F57835"/>
    <w:rsid w:val="00F642DE"/>
    <w:rsid w:val="00F742CC"/>
    <w:rsid w:val="00F75239"/>
    <w:rsid w:val="00F824C6"/>
    <w:rsid w:val="00F84548"/>
    <w:rsid w:val="00F85020"/>
    <w:rsid w:val="00F918A5"/>
    <w:rsid w:val="00F91C53"/>
    <w:rsid w:val="00F92192"/>
    <w:rsid w:val="00F93A60"/>
    <w:rsid w:val="00FA3E62"/>
    <w:rsid w:val="00FA53C2"/>
    <w:rsid w:val="00FA5674"/>
    <w:rsid w:val="00FA6B00"/>
    <w:rsid w:val="00FA7BA3"/>
    <w:rsid w:val="00FB4F67"/>
    <w:rsid w:val="00FC0391"/>
    <w:rsid w:val="00FC0A27"/>
    <w:rsid w:val="00FC34D7"/>
    <w:rsid w:val="00FD63F2"/>
    <w:rsid w:val="00FE2706"/>
    <w:rsid w:val="00FE329F"/>
    <w:rsid w:val="00FE61D9"/>
    <w:rsid w:val="00FE69D0"/>
    <w:rsid w:val="00FF0C3D"/>
    <w:rsid w:val="00FF163F"/>
    <w:rsid w:val="00FF2AE3"/>
    <w:rsid w:val="00FF4903"/>
    <w:rsid w:val="00FF5561"/>
    <w:rsid w:val="00FF63E8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8EAD0-9B98-4B8B-ACAA-EDDAB4F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paragraph" w:styleId="4">
    <w:name w:val="heading 4"/>
    <w:basedOn w:val="a"/>
    <w:next w:val="a"/>
    <w:link w:val="40"/>
    <w:unhideWhenUsed/>
    <w:qFormat/>
    <w:rsid w:val="001E642D"/>
    <w:pPr>
      <w:keepNext/>
      <w:overflowPunct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link w:val="30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uiPriority w:val="99"/>
    <w:rsid w:val="00917014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d">
    <w:name w:val="List Paragraph"/>
    <w:basedOn w:val="a"/>
    <w:uiPriority w:val="34"/>
    <w:qFormat/>
    <w:rsid w:val="006140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E642D"/>
    <w:rPr>
      <w:b/>
      <w:sz w:val="28"/>
    </w:rPr>
  </w:style>
  <w:style w:type="character" w:styleId="ae">
    <w:name w:val="FollowedHyperlink"/>
    <w:uiPriority w:val="99"/>
    <w:unhideWhenUsed/>
    <w:rsid w:val="001E642D"/>
    <w:rPr>
      <w:color w:val="800080"/>
      <w:u w:val="single"/>
    </w:rPr>
  </w:style>
  <w:style w:type="character" w:customStyle="1" w:styleId="20">
    <w:name w:val="Основной текст 2 Знак"/>
    <w:basedOn w:val="a0"/>
    <w:link w:val="2"/>
    <w:rsid w:val="001E642D"/>
    <w:rPr>
      <w:b/>
      <w:bCs/>
      <w:sz w:val="18"/>
    </w:rPr>
  </w:style>
  <w:style w:type="character" w:customStyle="1" w:styleId="30">
    <w:name w:val="Основной текст 3 Знак"/>
    <w:basedOn w:val="a0"/>
    <w:link w:val="3"/>
    <w:rsid w:val="001E642D"/>
    <w:rPr>
      <w:sz w:val="24"/>
    </w:rPr>
  </w:style>
  <w:style w:type="paragraph" w:customStyle="1" w:styleId="af">
    <w:name w:val="Знак"/>
    <w:basedOn w:val="a"/>
    <w:rsid w:val="001E642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xl65">
    <w:name w:val="xl65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E64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E6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E642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E642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E642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E642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E642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6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E642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1E642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E642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E642D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1E642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E642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E642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1E642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1E642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1E642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1E642D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1E642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1E642D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1E642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0">
    <w:name w:val="Знак"/>
    <w:basedOn w:val="a"/>
    <w:rsid w:val="00055DA5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4393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A36F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BC3B31AA450E0B8D0D47DBFB0344B80855DBA965E22BDE2068BCF38A76B94B213EBD3CAD4CDCF56A9C1101KBzFF" TargetMode="External"/><Relationship Id="rId18" Type="http://schemas.openxmlformats.org/officeDocument/2006/relationships/hyperlink" Target="consultantplus://offline/ref=63721C4821A2F602DAC386AE0B761EE608341469D0FB3A4C21ABAC0F9F174B3C28ACBA9086959BD53253E8F5t00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721C4821A2F602DAC386AE0B761EE608341469D0FB3A4C21ABAC0F9F174B3C28ACBA9086959BD53253E8F2t00B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BC3B31AA450E0B8D0D47DBFB0344B80855DBA965E22BDE2068BCF38A76B94B213EBD3CAD4CDCF56A9C1100KBz6F" TargetMode="External"/><Relationship Id="rId17" Type="http://schemas.openxmlformats.org/officeDocument/2006/relationships/hyperlink" Target="consultantplus://offline/ref=DBBC3B31AA450E0B8D0D47DBFB0344B80855DBA965E22BDE2068BCF38A76B94B213EBD3CAD4CDCF56A9C1101KBzC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BC3B31AA450E0B8D0D47DBFB0344B80855DBA965E22BDE2068BCF38A76B94B213EBD3CAD4CDCF56A9C1101KBzDF" TargetMode="External"/><Relationship Id="rId20" Type="http://schemas.openxmlformats.org/officeDocument/2006/relationships/hyperlink" Target="consultantplus://offline/ref=63721C4821A2F602DAC386AE0B761EE608341469D0FB3A4C21ABAC0F9F174B3C28ACBA9086959BD53253E8F2t00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53EE9468DDE713CA53CC7BE62B2F3E4C9D997AC497C08A315040D7200E42F9A615CEE13E0C633004F649FFKFA0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BC3B31AA450E0B8D0D47DBFB0344B80855DBA965E22BDE2068BCF38A76B94B213EBD3CAD4CDCF56A9C1101KBzEF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F53EE9468DDE713CA53CC6DE547713A4896CF75C49BC8DB650746807F5E44ACE655C8B47D486E33K0ACP" TargetMode="External"/><Relationship Id="rId19" Type="http://schemas.openxmlformats.org/officeDocument/2006/relationships/hyperlink" Target="consultantplus://offline/ref=63721C4821A2F602DAC386AE0B761EE608341469D0FB3A4C21ABAC0F9F174B3C28ACBA9086959BD53253E8F2t00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3EE9468DDE713CA53CC6DE547713A4996C375C492C8DB650746807F5E44ACE655C8B47D486C36K0A7P" TargetMode="External"/><Relationship Id="rId14" Type="http://schemas.openxmlformats.org/officeDocument/2006/relationships/hyperlink" Target="consultantplus://offline/ref=DBBC3B31AA450E0B8D0D47DBFB0344B80855DBA965E22BDE2068BCF38A76B94B213EBD3CAD4CDCF56A9C1101KBzBF" TargetMode="External"/><Relationship Id="rId22" Type="http://schemas.openxmlformats.org/officeDocument/2006/relationships/hyperlink" Target="consultantplus://offline/ref=63721C4821A2F602DAC386AE0B761EE608341469D0FB3A4C21ABAC0F9F174B3C28ACBA9086959BD53253E8F5t0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173C-8858-4A4F-93CA-BDED46EE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79</cp:revision>
  <cp:lastPrinted>2019-10-10T06:53:00Z</cp:lastPrinted>
  <dcterms:created xsi:type="dcterms:W3CDTF">2017-10-26T12:07:00Z</dcterms:created>
  <dcterms:modified xsi:type="dcterms:W3CDTF">2021-02-15T13:26:00Z</dcterms:modified>
</cp:coreProperties>
</file>