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879" w:rsidRPr="00B544BC" w:rsidRDefault="00413879" w:rsidP="00413879">
      <w:pPr>
        <w:jc w:val="center"/>
        <w:rPr>
          <w:sz w:val="26"/>
          <w:szCs w:val="26"/>
        </w:rPr>
      </w:pPr>
      <w:r w:rsidRPr="00B544BC">
        <w:rPr>
          <w:sz w:val="26"/>
          <w:szCs w:val="26"/>
        </w:rPr>
        <w:t>2.3. Консультирование</w:t>
      </w:r>
    </w:p>
    <w:p w:rsidR="00413879" w:rsidRPr="00B544BC" w:rsidRDefault="00413879" w:rsidP="00413879">
      <w:pPr>
        <w:ind w:firstLine="709"/>
        <w:jc w:val="center"/>
        <w:rPr>
          <w:b/>
          <w:sz w:val="26"/>
          <w:szCs w:val="26"/>
        </w:rPr>
      </w:pPr>
    </w:p>
    <w:p w:rsidR="00413879" w:rsidRPr="00134440" w:rsidRDefault="00413879" w:rsidP="00413879">
      <w:pPr>
        <w:pStyle w:val="ConsPlusNormal"/>
        <w:ind w:firstLine="709"/>
        <w:jc w:val="both"/>
        <w:rPr>
          <w:color w:val="0070C0"/>
          <w:sz w:val="26"/>
          <w:szCs w:val="26"/>
        </w:rPr>
      </w:pPr>
      <w:r w:rsidRPr="00B544BC">
        <w:rPr>
          <w:sz w:val="26"/>
          <w:szCs w:val="26"/>
        </w:rPr>
        <w:t xml:space="preserve">2.3.1. </w:t>
      </w:r>
      <w:r w:rsidRPr="00413879">
        <w:rPr>
          <w:sz w:val="26"/>
          <w:szCs w:val="26"/>
        </w:rPr>
        <w:t>Должностное лицо контрольного (надзорного) органа по обращению контролируемых лиц и их представителей осуществляет консультирование (дает разъяснения) по следующим вопросам, связанным с организацией и осуществлением государственного контроля (надзора), муниципального контроля):</w:t>
      </w:r>
      <w:bookmarkStart w:id="0" w:name="_GoBack"/>
      <w:bookmarkEnd w:id="0"/>
      <w:r>
        <w:rPr>
          <w:sz w:val="26"/>
          <w:szCs w:val="26"/>
        </w:rPr>
        <w:t xml:space="preserve"> </w:t>
      </w:r>
      <w:r w:rsidRPr="00134440">
        <w:rPr>
          <w:color w:val="0070C0"/>
          <w:sz w:val="26"/>
          <w:szCs w:val="26"/>
        </w:rPr>
        <w:t xml:space="preserve">измен. решение от 26.05.2023 №3-16/48  </w:t>
      </w:r>
    </w:p>
    <w:p w:rsidR="00413879" w:rsidRPr="00FC3660" w:rsidRDefault="00413879" w:rsidP="00413879">
      <w:pPr>
        <w:pStyle w:val="ConsPlusNormal"/>
        <w:tabs>
          <w:tab w:val="left" w:pos="1134"/>
        </w:tabs>
        <w:ind w:left="709"/>
        <w:jc w:val="both"/>
        <w:rPr>
          <w:sz w:val="26"/>
          <w:szCs w:val="26"/>
        </w:rPr>
      </w:pPr>
      <w:r w:rsidRPr="00FC3660">
        <w:rPr>
          <w:sz w:val="26"/>
          <w:szCs w:val="26"/>
        </w:rPr>
        <w:t>1) порядка проведения профилактических, контрольных мероприятий;</w:t>
      </w:r>
    </w:p>
    <w:p w:rsidR="00413879" w:rsidRPr="00FC3660" w:rsidRDefault="00413879" w:rsidP="00413879">
      <w:pPr>
        <w:pStyle w:val="ConsPlusNormal"/>
        <w:tabs>
          <w:tab w:val="left" w:pos="1134"/>
        </w:tabs>
        <w:ind w:left="709"/>
        <w:jc w:val="both"/>
        <w:rPr>
          <w:sz w:val="26"/>
          <w:szCs w:val="26"/>
        </w:rPr>
      </w:pPr>
      <w:r w:rsidRPr="00FC3660">
        <w:rPr>
          <w:sz w:val="26"/>
          <w:szCs w:val="26"/>
        </w:rPr>
        <w:t>2) периодичности проведения контрольных мероприятий;</w:t>
      </w:r>
    </w:p>
    <w:p w:rsidR="00413879" w:rsidRPr="00FC3660" w:rsidRDefault="00413879" w:rsidP="00413879">
      <w:pPr>
        <w:pStyle w:val="ConsPlusNormal"/>
        <w:tabs>
          <w:tab w:val="left" w:pos="1134"/>
        </w:tabs>
        <w:ind w:left="709"/>
        <w:jc w:val="both"/>
        <w:rPr>
          <w:sz w:val="26"/>
          <w:szCs w:val="26"/>
        </w:rPr>
      </w:pPr>
      <w:r w:rsidRPr="00FC3660">
        <w:rPr>
          <w:sz w:val="26"/>
          <w:szCs w:val="26"/>
        </w:rPr>
        <w:t>3) порядка принятия решений по итогам контрольных мероприятий;</w:t>
      </w:r>
    </w:p>
    <w:p w:rsidR="00413879" w:rsidRPr="00FC3660" w:rsidRDefault="00413879" w:rsidP="00413879">
      <w:pPr>
        <w:pStyle w:val="ConsPlusNormal"/>
        <w:tabs>
          <w:tab w:val="left" w:pos="1134"/>
        </w:tabs>
        <w:ind w:left="709"/>
        <w:jc w:val="both"/>
        <w:rPr>
          <w:sz w:val="26"/>
          <w:szCs w:val="26"/>
        </w:rPr>
      </w:pPr>
      <w:r w:rsidRPr="00FC3660">
        <w:rPr>
          <w:sz w:val="26"/>
          <w:szCs w:val="26"/>
        </w:rPr>
        <w:t>4) порядка обжалования решений Контрольного органа.</w:t>
      </w:r>
    </w:p>
    <w:p w:rsidR="00413879" w:rsidRPr="00FC3660" w:rsidRDefault="00413879" w:rsidP="00413879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FC3660">
        <w:rPr>
          <w:sz w:val="26"/>
          <w:szCs w:val="26"/>
        </w:rPr>
        <w:t xml:space="preserve">Если поставленные во время консультирования вопросы не относятся к муниципальному контролю в сфере благоустройства, даются необходимые разъяснения по обращению в соответствующие органы власти или к соответствующим должностным лицам. </w:t>
      </w:r>
    </w:p>
    <w:p w:rsidR="00413879" w:rsidRPr="00FC3660" w:rsidRDefault="00413879" w:rsidP="00413879">
      <w:pPr>
        <w:pStyle w:val="a4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C3660">
        <w:rPr>
          <w:sz w:val="26"/>
          <w:szCs w:val="26"/>
        </w:rPr>
        <w:t>2.3.2. Инспекторы осуществляют консультирование контролируемых лиц и их представителей:</w:t>
      </w:r>
    </w:p>
    <w:p w:rsidR="00413879" w:rsidRPr="00FC3660" w:rsidRDefault="00413879" w:rsidP="00413879">
      <w:pPr>
        <w:pStyle w:val="ConsPlusNormal"/>
        <w:ind w:firstLine="709"/>
        <w:jc w:val="both"/>
        <w:rPr>
          <w:sz w:val="26"/>
          <w:szCs w:val="26"/>
        </w:rPr>
      </w:pPr>
      <w:r w:rsidRPr="00FC3660">
        <w:rPr>
          <w:sz w:val="26"/>
          <w:szCs w:val="26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413879" w:rsidRPr="00FC3660" w:rsidRDefault="00413879" w:rsidP="00413879">
      <w:pPr>
        <w:pStyle w:val="ConsPlusNormal"/>
        <w:ind w:firstLine="709"/>
        <w:jc w:val="both"/>
        <w:rPr>
          <w:sz w:val="26"/>
          <w:szCs w:val="26"/>
        </w:rPr>
      </w:pPr>
      <w:r w:rsidRPr="00FC3660">
        <w:rPr>
          <w:sz w:val="26"/>
          <w:szCs w:val="26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413879" w:rsidRPr="00FC3660" w:rsidRDefault="00413879" w:rsidP="00413879">
      <w:pPr>
        <w:ind w:firstLine="709"/>
        <w:jc w:val="both"/>
        <w:rPr>
          <w:sz w:val="26"/>
          <w:szCs w:val="26"/>
        </w:rPr>
      </w:pPr>
      <w:r w:rsidRPr="00FC3660">
        <w:rPr>
          <w:sz w:val="26"/>
          <w:szCs w:val="26"/>
        </w:rPr>
        <w:t>2.3.3. Индивидуальное консультирование на личном приеме каждого заявителя инспекторами не может превышать 10 минут.</w:t>
      </w:r>
    </w:p>
    <w:p w:rsidR="00413879" w:rsidRPr="00FC3660" w:rsidRDefault="00413879" w:rsidP="00413879">
      <w:pPr>
        <w:ind w:firstLine="709"/>
        <w:jc w:val="both"/>
        <w:rPr>
          <w:sz w:val="26"/>
          <w:szCs w:val="26"/>
        </w:rPr>
      </w:pPr>
      <w:r w:rsidRPr="00FC3660">
        <w:rPr>
          <w:sz w:val="26"/>
          <w:szCs w:val="26"/>
        </w:rPr>
        <w:t>Время разговора по телефону не должно превышать 10 минут.</w:t>
      </w:r>
    </w:p>
    <w:p w:rsidR="00413879" w:rsidRPr="00FC3660" w:rsidRDefault="00413879" w:rsidP="00413879">
      <w:pPr>
        <w:pStyle w:val="ConsPlusNormal"/>
        <w:ind w:firstLine="709"/>
        <w:jc w:val="both"/>
        <w:rPr>
          <w:sz w:val="26"/>
          <w:szCs w:val="26"/>
        </w:rPr>
      </w:pPr>
      <w:r w:rsidRPr="00FC3660">
        <w:rPr>
          <w:sz w:val="26"/>
          <w:szCs w:val="26"/>
        </w:rPr>
        <w:t>2.3.4.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413879" w:rsidRPr="00FC3660" w:rsidRDefault="00413879" w:rsidP="00413879">
      <w:pPr>
        <w:pStyle w:val="ConsPlusNormal"/>
        <w:ind w:firstLine="709"/>
        <w:jc w:val="both"/>
        <w:rPr>
          <w:sz w:val="26"/>
          <w:szCs w:val="26"/>
        </w:rPr>
      </w:pPr>
      <w:r w:rsidRPr="00FC3660">
        <w:rPr>
          <w:sz w:val="26"/>
          <w:szCs w:val="26"/>
        </w:rPr>
        <w:t>2.3.5. Письменное консультирование контролируемых лиц и их представителей осуществляется по следующим вопросам:</w:t>
      </w:r>
    </w:p>
    <w:p w:rsidR="00413879" w:rsidRPr="00FC3660" w:rsidRDefault="00413879" w:rsidP="00413879">
      <w:pPr>
        <w:pStyle w:val="ConsPlusNormal"/>
        <w:ind w:firstLine="709"/>
        <w:jc w:val="both"/>
        <w:rPr>
          <w:sz w:val="26"/>
          <w:szCs w:val="26"/>
        </w:rPr>
      </w:pPr>
      <w:r w:rsidRPr="00FC3660">
        <w:rPr>
          <w:sz w:val="26"/>
          <w:szCs w:val="26"/>
        </w:rPr>
        <w:t>1)    порядок обжалования решений Контрольного органа;</w:t>
      </w:r>
    </w:p>
    <w:p w:rsidR="00413879" w:rsidRPr="00FC3660" w:rsidRDefault="00413879" w:rsidP="00413879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FC3660">
        <w:rPr>
          <w:sz w:val="26"/>
          <w:szCs w:val="26"/>
        </w:rPr>
        <w:t xml:space="preserve">2) контролируемым лицом представлен письменный запрос о предоставлении письменного ответа по вопросам консультирования; </w:t>
      </w:r>
    </w:p>
    <w:p w:rsidR="00413879" w:rsidRPr="00FC3660" w:rsidRDefault="00413879" w:rsidP="00413879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FC3660">
        <w:rPr>
          <w:sz w:val="26"/>
          <w:szCs w:val="26"/>
        </w:rPr>
        <w:t xml:space="preserve">3) за время устного консультирования предоставить ответ на поставленные вопросы невозможно; </w:t>
      </w:r>
    </w:p>
    <w:p w:rsidR="00413879" w:rsidRPr="00FC3660" w:rsidRDefault="00413879" w:rsidP="00413879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FC3660">
        <w:rPr>
          <w:sz w:val="26"/>
          <w:szCs w:val="26"/>
        </w:rPr>
        <w:t xml:space="preserve">4) ответ на поставленные вопросы требует дополнительного запроса сведений от органов власти или иных лиц. </w:t>
      </w:r>
    </w:p>
    <w:p w:rsidR="00413879" w:rsidRPr="00FC3660" w:rsidRDefault="00413879" w:rsidP="00413879">
      <w:pPr>
        <w:pStyle w:val="ConsPlusNormal"/>
        <w:ind w:firstLine="709"/>
        <w:jc w:val="both"/>
        <w:rPr>
          <w:sz w:val="26"/>
          <w:szCs w:val="26"/>
        </w:rPr>
      </w:pPr>
      <w:r w:rsidRPr="00FC3660">
        <w:rPr>
          <w:sz w:val="26"/>
          <w:szCs w:val="26"/>
        </w:rPr>
        <w:t xml:space="preserve">2.3.6.  Контролируемое лицо вправе направить запрос о предоставлении письменного ответа в сроки, установленные Федеральным </w:t>
      </w:r>
      <w:hyperlink r:id="rId4" w:history="1">
        <w:r w:rsidRPr="00FC3660">
          <w:rPr>
            <w:sz w:val="26"/>
            <w:szCs w:val="26"/>
          </w:rPr>
          <w:t>законом</w:t>
        </w:r>
      </w:hyperlink>
      <w:r w:rsidRPr="00FC3660">
        <w:rPr>
          <w:sz w:val="26"/>
          <w:szCs w:val="26"/>
        </w:rPr>
        <w:t xml:space="preserve"> от 02.05.2006 № 59-ФЗ «О порядке рассмотрения обращений граждан Российской Федерации».</w:t>
      </w:r>
    </w:p>
    <w:p w:rsidR="00413879" w:rsidRPr="00FC3660" w:rsidRDefault="00413879" w:rsidP="00413879">
      <w:pPr>
        <w:pStyle w:val="ConsPlusNormal"/>
        <w:ind w:firstLine="709"/>
        <w:jc w:val="both"/>
        <w:rPr>
          <w:sz w:val="26"/>
          <w:szCs w:val="26"/>
        </w:rPr>
      </w:pPr>
      <w:r w:rsidRPr="00FC3660">
        <w:rPr>
          <w:sz w:val="26"/>
          <w:szCs w:val="26"/>
        </w:rPr>
        <w:t>2.3.7. Контрольный орган осуществляет учет проведенных консультирований.</w:t>
      </w:r>
    </w:p>
    <w:p w:rsidR="00413879" w:rsidRPr="00FC3660" w:rsidRDefault="00413879" w:rsidP="00413879">
      <w:pPr>
        <w:pStyle w:val="a4"/>
        <w:tabs>
          <w:tab w:val="left" w:pos="1134"/>
        </w:tabs>
        <w:ind w:left="0"/>
        <w:rPr>
          <w:b/>
          <w:sz w:val="26"/>
          <w:szCs w:val="26"/>
        </w:rPr>
      </w:pPr>
    </w:p>
    <w:p w:rsidR="00CD3931" w:rsidRDefault="00CD3931"/>
    <w:sectPr w:rsidR="00CD3931" w:rsidSect="0041387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E34"/>
    <w:rsid w:val="002B3E59"/>
    <w:rsid w:val="00413879"/>
    <w:rsid w:val="004B4E34"/>
    <w:rsid w:val="00CD3931"/>
    <w:rsid w:val="00EA7867"/>
    <w:rsid w:val="00F5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9DA6E-5BCB-4165-909B-F78175D5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4138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41387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413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E6A5980DDC49DEF879D2EC1F223EBC9DB01A1693AC1EF7FF63C704701E48CD1DE1B2C709B4C735C6643BD95F3420E3B41FAB0A6E5258E6Cl8R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2024-07-24T08:32:00Z</dcterms:created>
  <dcterms:modified xsi:type="dcterms:W3CDTF">2024-07-24T08:33:00Z</dcterms:modified>
</cp:coreProperties>
</file>