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C" w:rsidRPr="00BC673F" w:rsidRDefault="004821EC" w:rsidP="007075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73F" w:rsidRDefault="00BC673F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3F">
        <w:rPr>
          <w:rFonts w:ascii="Times New Roman" w:hAnsi="Times New Roman" w:cs="Times New Roman"/>
          <w:sz w:val="28"/>
          <w:szCs w:val="28"/>
        </w:rPr>
        <w:t>Республика Коми платит от 1 млн 120 тыс. рублей заключившим контракт о прохождении военной службы</w:t>
      </w:r>
    </w:p>
    <w:p w:rsidR="00BC673F" w:rsidRPr="00BC673F" w:rsidRDefault="00BC673F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3F" w:rsidRPr="00BC673F" w:rsidRDefault="00BC673F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3F">
        <w:rPr>
          <w:rFonts w:ascii="Times New Roman" w:hAnsi="Times New Roman" w:cs="Times New Roman"/>
          <w:sz w:val="28"/>
          <w:szCs w:val="28"/>
        </w:rPr>
        <w:t>Это 400 тысяч рублей при подписании контракта, затем ежемесячно 60 тысяч в месяц (720 тыс. в год) и иные выплаты.</w:t>
      </w:r>
    </w:p>
    <w:p w:rsidR="00C544D2" w:rsidRPr="00BC673F" w:rsidRDefault="00BC673F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3F">
        <w:rPr>
          <w:rFonts w:ascii="Times New Roman" w:hAnsi="Times New Roman" w:cs="Times New Roman"/>
          <w:sz w:val="28"/>
          <w:szCs w:val="28"/>
        </w:rPr>
        <w:t>Что касается федеральных выплат, то при заключении контракта о прохождении военной службы на срок не менее одного года назначается единовременная выплата – 400 000 рублей. При выполнении задач в зоне проведения СВО – от 210 000 рублей в месяц.</w:t>
      </w:r>
    </w:p>
    <w:p w:rsidR="00BC673F" w:rsidRDefault="00BC673F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4D2" w:rsidRPr="007075F5" w:rsidRDefault="00C544D2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 xml:space="preserve">Для членов семей жителей Республики Коми - участников СВО предусмотрено: 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бесплатное питание для учащихся 5-11 классов;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компенсация платы за посещение детьми дошкольных образовательных организаций;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бесплатное посещение для детей занятий (кружки, секции) по дополнительным образовательным программам;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ежемесячная компенсация стоимости обучения в учреждениях среднего профессионального образования для несовершеннолетних детей и детей в возрасте до 23 лет;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на приобретение твердого топлива (в северной природно-климатической зоне – 4 332 рубля в год, в южной - 3 625 рублей в год). 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компенсация стоимости путевки на санаторно-курортное лечение (не более 55 000 рублей) участникам СВО, а также членам их семей;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компенсация расходов на проезд к месту санаторно-курортного лечения и обратно (не более 20 000 рублей) участникам СВО, а также членам их семей;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освобождение участников СВО от уплаты транспортного налога;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освобождение участников СВО от уплаты транспортного налога за налоговые периоды 2021-2023 годов;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матпомощь на газификацию жилого помещения – 100 тысяч рублей;</w:t>
      </w:r>
    </w:p>
    <w:p w:rsidR="00C544D2" w:rsidRPr="00732F36" w:rsidRDefault="00C544D2" w:rsidP="00732F3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прием участников СВО во всех медицинских учреждениях осуществляется в первоочередном порядке.</w:t>
      </w:r>
    </w:p>
    <w:p w:rsidR="00DF6271" w:rsidRDefault="00DF6271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36" w:rsidRPr="007075F5" w:rsidRDefault="00732F36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4D2" w:rsidRPr="007075F5" w:rsidRDefault="00C544D2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lastRenderedPageBreak/>
        <w:t>От Республики Коми военнослужащим и принимавшим участие в СВО, получившим ранение, осуществляются единовременные выплаты:</w:t>
      </w:r>
    </w:p>
    <w:p w:rsidR="00C544D2" w:rsidRPr="00732F36" w:rsidRDefault="00C544D2" w:rsidP="00732F36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при получении ими тяжелого увечья или в случае ампутации конечностей вследствие травм и ранений, полученных в ходе СВО, – 500 тысяч рублей;</w:t>
      </w:r>
    </w:p>
    <w:p w:rsidR="00C544D2" w:rsidRPr="00732F36" w:rsidRDefault="00C544D2" w:rsidP="00732F36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 xml:space="preserve">при получении ими легкого увечья или не имеющим определения степени тяжести увечья – в размере 250 тысяч рублей; </w:t>
      </w:r>
    </w:p>
    <w:p w:rsidR="00C544D2" w:rsidRPr="00732F36" w:rsidRDefault="00046F5A" w:rsidP="00732F36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36">
        <w:rPr>
          <w:rFonts w:ascii="Times New Roman" w:hAnsi="Times New Roman" w:cs="Times New Roman"/>
          <w:sz w:val="28"/>
          <w:szCs w:val="28"/>
        </w:rPr>
        <w:t>ч</w:t>
      </w:r>
      <w:r w:rsidR="00C544D2" w:rsidRPr="00732F36">
        <w:rPr>
          <w:rFonts w:ascii="Times New Roman" w:hAnsi="Times New Roman" w:cs="Times New Roman"/>
          <w:sz w:val="28"/>
          <w:szCs w:val="28"/>
        </w:rPr>
        <w:t>ленам семей погибших (умерших) - 2 млн рублей.</w:t>
      </w:r>
    </w:p>
    <w:p w:rsidR="00C544D2" w:rsidRPr="007075F5" w:rsidRDefault="00C544D2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71" w:rsidRPr="007075F5" w:rsidRDefault="00DF6271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За дополнительной информацией можно обратиться в военные комиссариаты по месту жительства, расположенные на территории Республики Коми, в администрации муниципальных образований и пункт отбора, дислоцированный в Сыктывкаре по телефон</w:t>
      </w:r>
      <w:r w:rsidR="00732F36">
        <w:rPr>
          <w:rFonts w:ascii="Times New Roman" w:hAnsi="Times New Roman" w:cs="Times New Roman"/>
          <w:sz w:val="28"/>
          <w:szCs w:val="28"/>
        </w:rPr>
        <w:t>ам</w:t>
      </w:r>
      <w:r w:rsidRPr="007075F5">
        <w:rPr>
          <w:rFonts w:ascii="Times New Roman" w:hAnsi="Times New Roman" w:cs="Times New Roman"/>
          <w:sz w:val="28"/>
          <w:szCs w:val="28"/>
        </w:rPr>
        <w:t xml:space="preserve"> 8 (8212) 32-15-88</w:t>
      </w:r>
      <w:r w:rsidR="00732F36">
        <w:rPr>
          <w:rFonts w:ascii="Times New Roman" w:hAnsi="Times New Roman" w:cs="Times New Roman"/>
          <w:sz w:val="28"/>
          <w:szCs w:val="28"/>
        </w:rPr>
        <w:t>, 8 (996) 59-09-777</w:t>
      </w:r>
      <w:r w:rsidRPr="007075F5">
        <w:rPr>
          <w:rFonts w:ascii="Times New Roman" w:hAnsi="Times New Roman" w:cs="Times New Roman"/>
          <w:sz w:val="28"/>
          <w:szCs w:val="28"/>
        </w:rPr>
        <w:t xml:space="preserve"> или</w:t>
      </w:r>
      <w:r w:rsidR="00732F36">
        <w:rPr>
          <w:rFonts w:ascii="Times New Roman" w:hAnsi="Times New Roman" w:cs="Times New Roman"/>
          <w:sz w:val="28"/>
          <w:szCs w:val="28"/>
        </w:rPr>
        <w:t xml:space="preserve"> по</w:t>
      </w:r>
      <w:r w:rsidRPr="007075F5">
        <w:rPr>
          <w:rFonts w:ascii="Times New Roman" w:hAnsi="Times New Roman" w:cs="Times New Roman"/>
          <w:sz w:val="28"/>
          <w:szCs w:val="28"/>
        </w:rPr>
        <w:t xml:space="preserve"> адресу: г</w:t>
      </w:r>
      <w:r w:rsidR="006113C7" w:rsidRPr="007075F5">
        <w:rPr>
          <w:rFonts w:ascii="Times New Roman" w:hAnsi="Times New Roman" w:cs="Times New Roman"/>
          <w:sz w:val="28"/>
          <w:szCs w:val="28"/>
        </w:rPr>
        <w:t>. Сыктывкар, ул. Катаева, д. 5.</w:t>
      </w:r>
    </w:p>
    <w:p w:rsidR="00C76E3B" w:rsidRPr="007075F5" w:rsidRDefault="00DF6271" w:rsidP="00732F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F5">
        <w:rPr>
          <w:rFonts w:ascii="Times New Roman" w:hAnsi="Times New Roman" w:cs="Times New Roman"/>
          <w:sz w:val="28"/>
          <w:szCs w:val="28"/>
        </w:rPr>
        <w:t>Подробная информация о военной службе по контракту, о льготах и гарантиях размещена на сайте contract.rkomi.ru.</w:t>
      </w:r>
    </w:p>
    <w:sectPr w:rsidR="00C76E3B" w:rsidRPr="007075F5" w:rsidSect="002C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9453C"/>
    <w:multiLevelType w:val="hybridMultilevel"/>
    <w:tmpl w:val="A3601A40"/>
    <w:lvl w:ilvl="0" w:tplc="7ACA2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1F1EDD"/>
    <w:multiLevelType w:val="hybridMultilevel"/>
    <w:tmpl w:val="769CE28A"/>
    <w:lvl w:ilvl="0" w:tplc="7ACA28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12D5"/>
    <w:rsid w:val="00046F5A"/>
    <w:rsid w:val="00050045"/>
    <w:rsid w:val="000E1C6F"/>
    <w:rsid w:val="002206BD"/>
    <w:rsid w:val="002A07B4"/>
    <w:rsid w:val="002C47F5"/>
    <w:rsid w:val="00335507"/>
    <w:rsid w:val="00440576"/>
    <w:rsid w:val="004821EC"/>
    <w:rsid w:val="0048346F"/>
    <w:rsid w:val="004B12D5"/>
    <w:rsid w:val="006113C7"/>
    <w:rsid w:val="007075F5"/>
    <w:rsid w:val="00732F36"/>
    <w:rsid w:val="00916466"/>
    <w:rsid w:val="00A7391A"/>
    <w:rsid w:val="00BC673F"/>
    <w:rsid w:val="00C544D2"/>
    <w:rsid w:val="00C76E3B"/>
    <w:rsid w:val="00D371FD"/>
    <w:rsid w:val="00D6768A"/>
    <w:rsid w:val="00DD1F60"/>
    <w:rsid w:val="00DF6271"/>
    <w:rsid w:val="00E51706"/>
    <w:rsid w:val="00E615F2"/>
    <w:rsid w:val="00F02071"/>
    <w:rsid w:val="00FC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Юхнин Яков Валерьевич</dc:creator>
  <cp:lastModifiedBy>User</cp:lastModifiedBy>
  <cp:revision>2</cp:revision>
  <dcterms:created xsi:type="dcterms:W3CDTF">2024-09-02T09:20:00Z</dcterms:created>
  <dcterms:modified xsi:type="dcterms:W3CDTF">2024-09-02T09:20:00Z</dcterms:modified>
</cp:coreProperties>
</file>