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8D" w:rsidRPr="00EF0737" w:rsidRDefault="005F358D" w:rsidP="005F358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737">
        <w:rPr>
          <w:rFonts w:ascii="Times New Roman" w:hAnsi="Times New Roman" w:cs="Times New Roman"/>
          <w:b/>
          <w:sz w:val="28"/>
          <w:szCs w:val="28"/>
        </w:rPr>
        <w:t>Новость</w:t>
      </w:r>
    </w:p>
    <w:p w:rsidR="005F358D" w:rsidRPr="00080E10" w:rsidRDefault="005F358D" w:rsidP="005F3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E10">
        <w:rPr>
          <w:rFonts w:ascii="Times New Roman" w:hAnsi="Times New Roman" w:cs="Times New Roman"/>
          <w:sz w:val="28"/>
          <w:szCs w:val="28"/>
        </w:rPr>
        <w:t xml:space="preserve">27 февраля Доронина Ольга Александровна, заместитель начальника </w:t>
      </w:r>
      <w:r w:rsidR="00753105">
        <w:rPr>
          <w:rFonts w:ascii="Times New Roman" w:hAnsi="Times New Roman" w:cs="Times New Roman"/>
          <w:sz w:val="28"/>
          <w:szCs w:val="28"/>
        </w:rPr>
        <w:t xml:space="preserve">отдела </w:t>
      </w:r>
      <w:bookmarkStart w:id="0" w:name="_GoBack"/>
      <w:bookmarkEnd w:id="0"/>
      <w:r w:rsidRPr="00080E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недвижимости №1 и Кузнецовская Надежда Александровна, ведущий специалист-эксперт отдела ведения и повышения качества данных ЕГРН, провели очередное обучение специалистов ГАУ РК «МФЦ» (далее - МФЦ). </w:t>
      </w:r>
    </w:p>
    <w:p w:rsidR="005F358D" w:rsidRPr="00080E10" w:rsidRDefault="005F358D" w:rsidP="005F3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E10"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="00522920" w:rsidRPr="00080E10">
        <w:rPr>
          <w:rFonts w:ascii="Times New Roman" w:hAnsi="Times New Roman" w:cs="Times New Roman"/>
          <w:sz w:val="28"/>
          <w:szCs w:val="28"/>
        </w:rPr>
        <w:t>чтоМФЦ</w:t>
      </w:r>
      <w:r w:rsidRPr="00080E10">
        <w:rPr>
          <w:rFonts w:ascii="Times New Roman" w:hAnsi="Times New Roman" w:cs="Times New Roman"/>
          <w:sz w:val="28"/>
          <w:szCs w:val="28"/>
        </w:rPr>
        <w:t xml:space="preserve"> наделены полномочиями по приему и выдаче документов по государственным услугам Росреестра: постановке на кадастровый учет, регистрации прав на недвижимое имущество, единой процедуре кадастрового учета и регистрации прав.</w:t>
      </w:r>
    </w:p>
    <w:p w:rsidR="005F358D" w:rsidRPr="00080E10" w:rsidRDefault="005F358D" w:rsidP="00C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E10">
        <w:rPr>
          <w:rFonts w:ascii="Times New Roman" w:hAnsi="Times New Roman" w:cs="Times New Roman"/>
          <w:sz w:val="28"/>
          <w:szCs w:val="28"/>
        </w:rPr>
        <w:t xml:space="preserve">В ходе обучающего семинара обсуждались вопросы государственной регистрации прав, а также основные ошибки, допускаемые при приеме документов. </w:t>
      </w:r>
      <w:r w:rsidR="00522920" w:rsidRPr="00080E10">
        <w:rPr>
          <w:rFonts w:ascii="Times New Roman" w:hAnsi="Times New Roman" w:cs="Times New Roman"/>
          <w:sz w:val="28"/>
          <w:szCs w:val="28"/>
        </w:rPr>
        <w:t>Для актуализации теоретических и практических знаний специалистов МФЦ по услуг</w:t>
      </w:r>
      <w:r w:rsidR="00C864F3" w:rsidRPr="00080E10">
        <w:rPr>
          <w:rFonts w:ascii="Times New Roman" w:hAnsi="Times New Roman" w:cs="Times New Roman"/>
          <w:sz w:val="28"/>
          <w:szCs w:val="28"/>
        </w:rPr>
        <w:t>ам</w:t>
      </w:r>
      <w:r w:rsidR="00522920" w:rsidRPr="00080E10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Pr="00080E10">
        <w:rPr>
          <w:rFonts w:ascii="Times New Roman" w:hAnsi="Times New Roman" w:cs="Times New Roman"/>
          <w:sz w:val="28"/>
          <w:szCs w:val="28"/>
        </w:rPr>
        <w:t>ра</w:t>
      </w:r>
      <w:r w:rsidR="00522920" w:rsidRPr="00080E10">
        <w:rPr>
          <w:rFonts w:ascii="Times New Roman" w:hAnsi="Times New Roman" w:cs="Times New Roman"/>
          <w:sz w:val="28"/>
          <w:szCs w:val="28"/>
        </w:rPr>
        <w:t>з</w:t>
      </w:r>
      <w:r w:rsidR="00D57B01" w:rsidRPr="00080E10">
        <w:rPr>
          <w:rFonts w:ascii="Times New Roman" w:hAnsi="Times New Roman" w:cs="Times New Roman"/>
          <w:sz w:val="28"/>
          <w:szCs w:val="28"/>
        </w:rPr>
        <w:t>ра</w:t>
      </w:r>
      <w:r w:rsidRPr="00080E10">
        <w:rPr>
          <w:rFonts w:ascii="Times New Roman" w:hAnsi="Times New Roman" w:cs="Times New Roman"/>
          <w:sz w:val="28"/>
          <w:szCs w:val="28"/>
        </w:rPr>
        <w:t>ботаны тестовые материалы</w:t>
      </w:r>
      <w:r w:rsidR="00522920" w:rsidRPr="00080E10">
        <w:rPr>
          <w:rFonts w:ascii="Times New Roman" w:hAnsi="Times New Roman" w:cs="Times New Roman"/>
          <w:sz w:val="28"/>
          <w:szCs w:val="28"/>
        </w:rPr>
        <w:t xml:space="preserve">. </w:t>
      </w:r>
      <w:r w:rsidRPr="00080E10">
        <w:rPr>
          <w:rFonts w:ascii="Times New Roman" w:eastAsia="Malgun Gothic" w:hAnsi="Times New Roman" w:cs="Times New Roman"/>
          <w:sz w:val="28"/>
          <w:szCs w:val="28"/>
        </w:rPr>
        <w:t xml:space="preserve">Также рассмотрен </w:t>
      </w:r>
      <w:r w:rsidR="0064205C" w:rsidRPr="00080E10">
        <w:rPr>
          <w:rFonts w:ascii="Times New Roman" w:eastAsia="Malgun Gothic" w:hAnsi="Times New Roman" w:cs="Times New Roman"/>
          <w:sz w:val="28"/>
          <w:szCs w:val="28"/>
        </w:rPr>
        <w:t xml:space="preserve">вопрос качества приема </w:t>
      </w:r>
      <w:r w:rsidRPr="00080E10">
        <w:rPr>
          <w:rFonts w:ascii="Times New Roman" w:eastAsia="Malgun Gothic" w:hAnsi="Times New Roman" w:cs="Times New Roman"/>
          <w:sz w:val="28"/>
          <w:szCs w:val="28"/>
        </w:rPr>
        <w:t>документов по э</w:t>
      </w:r>
      <w:r w:rsidR="00B13F07" w:rsidRPr="00080E10">
        <w:rPr>
          <w:rFonts w:ascii="Times New Roman" w:eastAsia="Malgun Gothic" w:hAnsi="Times New Roman" w:cs="Times New Roman"/>
          <w:sz w:val="28"/>
          <w:szCs w:val="28"/>
        </w:rPr>
        <w:t xml:space="preserve">кстерриториальному принципу. </w:t>
      </w:r>
    </w:p>
    <w:p w:rsidR="00453AED" w:rsidRDefault="005F358D" w:rsidP="00E362B1">
      <w:pPr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080E10">
        <w:rPr>
          <w:rFonts w:ascii="Times New Roman" w:eastAsia="Malgun Gothic" w:hAnsi="Times New Roman" w:cs="Times New Roman"/>
          <w:sz w:val="28"/>
          <w:szCs w:val="28"/>
        </w:rPr>
        <w:t xml:space="preserve">«Работа по улучшению </w:t>
      </w:r>
      <w:r w:rsidR="00522920" w:rsidRPr="00080E10">
        <w:rPr>
          <w:rFonts w:ascii="Times New Roman" w:eastAsia="Malgun Gothic" w:hAnsi="Times New Roman" w:cs="Times New Roman"/>
          <w:sz w:val="28"/>
          <w:szCs w:val="28"/>
        </w:rPr>
        <w:t>предоставления государственных услуг Росреестра в</w:t>
      </w:r>
      <w:r w:rsidRPr="00080E10">
        <w:rPr>
          <w:rFonts w:ascii="Times New Roman" w:eastAsia="Malgun Gothic" w:hAnsi="Times New Roman" w:cs="Times New Roman"/>
          <w:sz w:val="28"/>
          <w:szCs w:val="28"/>
        </w:rPr>
        <w:t xml:space="preserve"> многофункциональных цент</w:t>
      </w:r>
      <w:r w:rsidR="00522920" w:rsidRPr="00080E10">
        <w:rPr>
          <w:rFonts w:ascii="Times New Roman" w:eastAsia="Malgun Gothic" w:hAnsi="Times New Roman" w:cs="Times New Roman"/>
          <w:sz w:val="28"/>
          <w:szCs w:val="28"/>
        </w:rPr>
        <w:t>ах</w:t>
      </w:r>
      <w:r w:rsidRPr="00080E10">
        <w:rPr>
          <w:rFonts w:ascii="Times New Roman" w:eastAsia="Malgun Gothic" w:hAnsi="Times New Roman" w:cs="Times New Roman"/>
          <w:sz w:val="28"/>
          <w:szCs w:val="28"/>
        </w:rPr>
        <w:t xml:space="preserve"> ведется непрерывно. </w:t>
      </w:r>
      <w:r w:rsidR="0001700A" w:rsidRPr="00080E10">
        <w:rPr>
          <w:rFonts w:ascii="Times New Roman" w:eastAsia="Malgun Gothic" w:hAnsi="Times New Roman" w:cs="Times New Roman"/>
          <w:sz w:val="28"/>
          <w:szCs w:val="28"/>
        </w:rPr>
        <w:t>Отметим, что услуги Росреестра являются наиболее популярными в МФЦ и занимают лидирующую позицию</w:t>
      </w:r>
      <w:r w:rsidRPr="00080E10">
        <w:rPr>
          <w:rFonts w:ascii="Times New Roman" w:eastAsia="Malgun Gothic" w:hAnsi="Times New Roman" w:cs="Times New Roman"/>
          <w:sz w:val="28"/>
          <w:szCs w:val="28"/>
        </w:rPr>
        <w:t>»</w:t>
      </w:r>
      <w:r w:rsidR="00E362B1" w:rsidRPr="00080E10">
        <w:rPr>
          <w:rFonts w:ascii="Times New Roman" w:eastAsia="Malgun Gothic" w:hAnsi="Times New Roman" w:cs="Times New Roman"/>
          <w:sz w:val="28"/>
          <w:szCs w:val="28"/>
        </w:rPr>
        <w:t xml:space="preserve">,- </w:t>
      </w:r>
      <w:r w:rsidRPr="00080E10">
        <w:rPr>
          <w:rFonts w:ascii="Times New Roman" w:eastAsia="Malgun Gothic" w:hAnsi="Times New Roman" w:cs="Times New Roman"/>
          <w:sz w:val="28"/>
          <w:szCs w:val="28"/>
        </w:rPr>
        <w:t>прокомментировал</w:t>
      </w:r>
      <w:r w:rsidR="0001700A" w:rsidRPr="00080E10">
        <w:rPr>
          <w:rFonts w:ascii="Times New Roman" w:eastAsia="Malgun Gothic" w:hAnsi="Times New Roman" w:cs="Times New Roman"/>
          <w:sz w:val="28"/>
          <w:szCs w:val="28"/>
        </w:rPr>
        <w:t>аруководитель Управления</w:t>
      </w:r>
      <w:r w:rsidR="00E362B1" w:rsidRPr="00080E10">
        <w:rPr>
          <w:rFonts w:ascii="Times New Roman" w:eastAsia="Malgun Gothic" w:hAnsi="Times New Roman" w:cs="Times New Roman"/>
          <w:sz w:val="28"/>
          <w:szCs w:val="28"/>
        </w:rPr>
        <w:t xml:space="preserve"> Росреестра по Р</w:t>
      </w:r>
      <w:r w:rsidR="0001700A" w:rsidRPr="00080E10">
        <w:rPr>
          <w:rFonts w:ascii="Times New Roman" w:eastAsia="Malgun Gothic" w:hAnsi="Times New Roman" w:cs="Times New Roman"/>
          <w:sz w:val="28"/>
          <w:szCs w:val="28"/>
        </w:rPr>
        <w:t>еспублике Коми Елена Величко</w:t>
      </w:r>
      <w:r w:rsidRPr="00080E10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080E10" w:rsidRPr="00080E10" w:rsidRDefault="00080E10" w:rsidP="00080E10">
      <w:pPr>
        <w:spacing w:after="0" w:line="41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080E10" w:rsidRPr="00080E10" w:rsidRDefault="00080E10" w:rsidP="00E362B1">
      <w:pPr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</w:p>
    <w:sectPr w:rsidR="00080E10" w:rsidRPr="00080E10" w:rsidSect="00D4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22"/>
    <w:rsid w:val="0001700A"/>
    <w:rsid w:val="00080E10"/>
    <w:rsid w:val="00081A22"/>
    <w:rsid w:val="00453AED"/>
    <w:rsid w:val="00476836"/>
    <w:rsid w:val="00522920"/>
    <w:rsid w:val="005E322B"/>
    <w:rsid w:val="005F358D"/>
    <w:rsid w:val="0064205C"/>
    <w:rsid w:val="00753105"/>
    <w:rsid w:val="00B13F07"/>
    <w:rsid w:val="00C864F3"/>
    <w:rsid w:val="00D1112B"/>
    <w:rsid w:val="00D45935"/>
    <w:rsid w:val="00D57B01"/>
    <w:rsid w:val="00E3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D"/>
  </w:style>
  <w:style w:type="paragraph" w:styleId="3">
    <w:name w:val="heading 3"/>
    <w:basedOn w:val="a"/>
    <w:link w:val="30"/>
    <w:uiPriority w:val="9"/>
    <w:qFormat/>
    <w:rsid w:val="00080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F358D"/>
    <w:rPr>
      <w:i/>
      <w:iCs/>
    </w:rPr>
  </w:style>
  <w:style w:type="character" w:styleId="a4">
    <w:name w:val="Strong"/>
    <w:basedOn w:val="a0"/>
    <w:uiPriority w:val="22"/>
    <w:qFormat/>
    <w:rsid w:val="005F358D"/>
    <w:rPr>
      <w:b/>
      <w:bCs/>
    </w:rPr>
  </w:style>
  <w:style w:type="paragraph" w:styleId="a5">
    <w:name w:val="Normal (Web)"/>
    <w:basedOn w:val="a"/>
    <w:uiPriority w:val="99"/>
    <w:unhideWhenUsed/>
    <w:rsid w:val="005F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2024-02-29T08:25:00Z</dcterms:created>
  <dcterms:modified xsi:type="dcterms:W3CDTF">2024-02-29T08:25:00Z</dcterms:modified>
</cp:coreProperties>
</file>